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C66D" w14:textId="77777777" w:rsidR="00DC1CD1" w:rsidRPr="00797DFE" w:rsidRDefault="00DC1CD1" w:rsidP="00DC1CD1">
      <w:pPr>
        <w:spacing w:before="72"/>
        <w:ind w:left="1422" w:right="1724"/>
        <w:jc w:val="center"/>
        <w:rPr>
          <w:rFonts w:ascii="Arial"/>
          <w:b/>
        </w:rPr>
      </w:pPr>
      <w:r w:rsidRPr="00797DFE">
        <w:rPr>
          <w:rFonts w:ascii="Arial"/>
          <w:b/>
        </w:rPr>
        <w:t>City of Negaunee</w:t>
      </w:r>
    </w:p>
    <w:p w14:paraId="08D136C4" w14:textId="77777777" w:rsidR="00DC1CD1" w:rsidRPr="00797DFE" w:rsidRDefault="00DC1CD1" w:rsidP="00DC1CD1">
      <w:pPr>
        <w:spacing w:before="72"/>
        <w:ind w:left="1422" w:right="1724"/>
        <w:jc w:val="center"/>
        <w:rPr>
          <w:rFonts w:ascii="Arial"/>
          <w:b/>
        </w:rPr>
      </w:pPr>
      <w:r w:rsidRPr="00797DFE">
        <w:rPr>
          <w:rFonts w:ascii="Arial"/>
          <w:b/>
        </w:rPr>
        <w:t>PO Box 70</w:t>
      </w:r>
    </w:p>
    <w:p w14:paraId="5D2EB7B8" w14:textId="77777777" w:rsidR="00DC1CD1" w:rsidRPr="00797DFE" w:rsidRDefault="00DC1CD1" w:rsidP="00DC1CD1">
      <w:pPr>
        <w:spacing w:before="72"/>
        <w:ind w:left="1422" w:right="1724"/>
        <w:jc w:val="center"/>
        <w:rPr>
          <w:rFonts w:ascii="Arial"/>
          <w:b/>
        </w:rPr>
      </w:pPr>
      <w:r w:rsidRPr="00797DFE">
        <w:rPr>
          <w:rFonts w:ascii="Arial"/>
          <w:b/>
        </w:rPr>
        <w:t>319 W. Case Street</w:t>
      </w:r>
    </w:p>
    <w:p w14:paraId="644B08B9" w14:textId="77777777" w:rsidR="00DC1CD1" w:rsidRPr="00797DFE" w:rsidRDefault="00DC1CD1" w:rsidP="00DC1CD1">
      <w:pPr>
        <w:spacing w:before="72"/>
        <w:ind w:left="1422" w:right="1724"/>
        <w:jc w:val="center"/>
        <w:rPr>
          <w:rFonts w:ascii="Arial"/>
          <w:b/>
        </w:rPr>
      </w:pPr>
      <w:r w:rsidRPr="00797DFE">
        <w:rPr>
          <w:rFonts w:ascii="Arial"/>
          <w:b/>
        </w:rPr>
        <w:t>Negaunee, MI 49866</w:t>
      </w:r>
    </w:p>
    <w:p w14:paraId="2D9A9D37" w14:textId="77777777" w:rsidR="00DC1CD1" w:rsidRPr="00797DFE" w:rsidRDefault="00DC1CD1" w:rsidP="00DC1CD1">
      <w:pPr>
        <w:spacing w:before="72"/>
        <w:ind w:left="1422" w:right="1724"/>
        <w:jc w:val="center"/>
        <w:rPr>
          <w:rFonts w:ascii="Arial"/>
          <w:b/>
        </w:rPr>
      </w:pPr>
      <w:r w:rsidRPr="00797DFE">
        <w:rPr>
          <w:rFonts w:ascii="Arial"/>
          <w:b/>
        </w:rPr>
        <w:t>906 475-9991</w:t>
      </w:r>
    </w:p>
    <w:p w14:paraId="1F8E1210" w14:textId="77777777" w:rsidR="00DC1CD1" w:rsidRDefault="00DC1CD1" w:rsidP="00DC1CD1">
      <w:pPr>
        <w:spacing w:before="72"/>
        <w:ind w:left="1422" w:right="1724"/>
        <w:jc w:val="center"/>
        <w:rPr>
          <w:rFonts w:ascii="Arial"/>
          <w:b/>
          <w:u w:val="thick"/>
        </w:rPr>
      </w:pPr>
    </w:p>
    <w:p w14:paraId="4525DF4C" w14:textId="03A7E17A" w:rsidR="00DC1CD1" w:rsidRDefault="0051288D" w:rsidP="009616FD">
      <w:pPr>
        <w:spacing w:before="72"/>
        <w:ind w:left="1422" w:right="1724"/>
        <w:jc w:val="center"/>
        <w:rPr>
          <w:rFonts w:ascii="Arial"/>
          <w:bCs/>
        </w:rPr>
      </w:pPr>
      <w:r>
        <w:rPr>
          <w:rFonts w:ascii="Arial"/>
          <w:b/>
        </w:rPr>
        <w:t>May 10</w:t>
      </w:r>
      <w:r w:rsidR="00DC1CD1" w:rsidRPr="00797DFE">
        <w:rPr>
          <w:rFonts w:ascii="Arial"/>
          <w:b/>
        </w:rPr>
        <w:t xml:space="preserve"> 202</w:t>
      </w:r>
      <w:r>
        <w:rPr>
          <w:rFonts w:ascii="Arial"/>
          <w:b/>
        </w:rPr>
        <w:t>2</w:t>
      </w:r>
    </w:p>
    <w:p w14:paraId="2D1C9826" w14:textId="77777777" w:rsidR="009616FD" w:rsidRPr="009616FD" w:rsidRDefault="009616FD" w:rsidP="009616FD">
      <w:pPr>
        <w:spacing w:before="72"/>
        <w:ind w:left="1422" w:right="1724"/>
        <w:jc w:val="center"/>
        <w:rPr>
          <w:rFonts w:ascii="Arial"/>
          <w:bCs/>
        </w:rPr>
      </w:pPr>
    </w:p>
    <w:p w14:paraId="58F437C1" w14:textId="77777777" w:rsidR="00DC1CD1" w:rsidRDefault="00DC1CD1" w:rsidP="00DC1CD1">
      <w:pPr>
        <w:spacing w:before="72"/>
        <w:ind w:left="1422" w:right="1724"/>
        <w:jc w:val="center"/>
        <w:rPr>
          <w:rFonts w:ascii="Arial"/>
          <w:b/>
        </w:rPr>
      </w:pPr>
      <w:r>
        <w:rPr>
          <w:rFonts w:ascii="Arial"/>
          <w:b/>
          <w:u w:val="thick"/>
        </w:rPr>
        <w:t>INVITATION FOR BIDS</w:t>
      </w:r>
    </w:p>
    <w:p w14:paraId="6980FE53" w14:textId="099CC2DF" w:rsidR="00DC1CD1" w:rsidRDefault="00DC1CD1" w:rsidP="00DC1CD1">
      <w:pPr>
        <w:spacing w:before="98" w:line="232" w:lineRule="auto"/>
        <w:ind w:right="726"/>
        <w:jc w:val="both"/>
        <w:rPr>
          <w:rFonts w:ascii="Arial" w:hAnsi="Arial"/>
          <w:iCs/>
        </w:rPr>
      </w:pPr>
      <w:r>
        <w:rPr>
          <w:rFonts w:ascii="Arial"/>
        </w:rPr>
        <w:t xml:space="preserve">Sealed bids will be received by the City of Negaunee </w:t>
      </w:r>
      <w:r w:rsidR="003C4077">
        <w:rPr>
          <w:rFonts w:ascii="Arial"/>
        </w:rPr>
        <w:t>Public Works</w:t>
      </w:r>
      <w:r>
        <w:rPr>
          <w:rFonts w:ascii="Arial"/>
        </w:rPr>
        <w:t xml:space="preserve"> Department at City Hall located at 319 W. Case Street, Negaunee, Michigan, 49866 until 1</w:t>
      </w:r>
      <w:r w:rsidR="0051288D">
        <w:rPr>
          <w:rFonts w:ascii="Arial"/>
        </w:rPr>
        <w:t>2</w:t>
      </w:r>
      <w:r>
        <w:rPr>
          <w:rFonts w:ascii="Arial"/>
        </w:rPr>
        <w:t>:</w:t>
      </w:r>
      <w:r w:rsidR="0051288D">
        <w:rPr>
          <w:rFonts w:ascii="Arial"/>
        </w:rPr>
        <w:t>45</w:t>
      </w:r>
      <w:r>
        <w:rPr>
          <w:rFonts w:ascii="Arial"/>
        </w:rPr>
        <w:t xml:space="preserve">pm ET on </w:t>
      </w:r>
      <w:r w:rsidR="0051288D">
        <w:rPr>
          <w:rFonts w:ascii="Arial"/>
        </w:rPr>
        <w:t>Tuesday</w:t>
      </w:r>
      <w:r>
        <w:rPr>
          <w:rFonts w:ascii="Arial"/>
        </w:rPr>
        <w:t xml:space="preserve">, </w:t>
      </w:r>
      <w:r w:rsidR="0051288D">
        <w:rPr>
          <w:rFonts w:ascii="Arial"/>
        </w:rPr>
        <w:t>May 31</w:t>
      </w:r>
      <w:r>
        <w:rPr>
          <w:rFonts w:ascii="Arial"/>
        </w:rPr>
        <w:t>, 202</w:t>
      </w:r>
      <w:r w:rsidR="00D85390">
        <w:rPr>
          <w:rFonts w:ascii="Arial"/>
        </w:rPr>
        <w:t>2</w:t>
      </w:r>
      <w:r>
        <w:rPr>
          <w:rFonts w:ascii="Arial"/>
        </w:rPr>
        <w:t xml:space="preserve"> for </w:t>
      </w:r>
      <w:r w:rsidR="0051288D">
        <w:rPr>
          <w:rFonts w:ascii="Arial"/>
          <w:b/>
          <w:u w:val="thick"/>
        </w:rPr>
        <w:t>2022 C</w:t>
      </w:r>
      <w:r w:rsidR="003C4077">
        <w:rPr>
          <w:rFonts w:ascii="Arial"/>
          <w:b/>
          <w:u w:val="thick"/>
        </w:rPr>
        <w:t>emetery Tree Removal</w:t>
      </w:r>
      <w:r w:rsidRPr="00797DFE">
        <w:rPr>
          <w:rFonts w:ascii="Arial"/>
          <w:bCs/>
        </w:rPr>
        <w:t xml:space="preserve">.  </w:t>
      </w:r>
      <w:r>
        <w:rPr>
          <w:rFonts w:ascii="Arial" w:hAnsi="Arial"/>
        </w:rPr>
        <w:t xml:space="preserve">Bids will be received by the City of Negaunee and addressed to: </w:t>
      </w:r>
      <w:r>
        <w:rPr>
          <w:rFonts w:ascii="Arial" w:hAnsi="Arial"/>
          <w:b/>
        </w:rPr>
        <w:t>Negaunee City Clerk, City of Negaunee, P.O. Box 70, 319 W. Case Street, Negaunee, MI 49866</w:t>
      </w:r>
      <w:r>
        <w:rPr>
          <w:rFonts w:ascii="Arial" w:hAnsi="Arial"/>
        </w:rPr>
        <w:t>. Contractors please clearly mark “</w:t>
      </w:r>
      <w:r w:rsidR="0051288D">
        <w:rPr>
          <w:rFonts w:ascii="Arial" w:hAnsi="Arial"/>
        </w:rPr>
        <w:t xml:space="preserve">2022 </w:t>
      </w:r>
      <w:r w:rsidR="003C4077">
        <w:rPr>
          <w:rFonts w:ascii="Arial" w:hAnsi="Arial"/>
        </w:rPr>
        <w:t>Cemetery Tree Removal</w:t>
      </w:r>
      <w:r>
        <w:rPr>
          <w:rFonts w:ascii="Arial" w:hAnsi="Arial"/>
          <w:i/>
        </w:rPr>
        <w:t xml:space="preserve">” </w:t>
      </w:r>
      <w:r>
        <w:rPr>
          <w:rFonts w:ascii="Arial" w:hAnsi="Arial"/>
        </w:rPr>
        <w:t>on the outside envelope of sealed bid</w:t>
      </w:r>
      <w:r>
        <w:rPr>
          <w:rFonts w:ascii="Arial" w:hAnsi="Arial"/>
          <w:i/>
        </w:rPr>
        <w:t xml:space="preserve">.  </w:t>
      </w:r>
      <w:r w:rsidRPr="00797DFE">
        <w:rPr>
          <w:rFonts w:ascii="Arial" w:hAnsi="Arial"/>
          <w:iCs/>
        </w:rPr>
        <w:t>The Contractors Name and Address shall also be clearly marked on the outside envelope.</w:t>
      </w:r>
      <w:r>
        <w:rPr>
          <w:rFonts w:ascii="Arial" w:hAnsi="Arial"/>
          <w:i/>
        </w:rPr>
        <w:t xml:space="preserve"> </w:t>
      </w:r>
      <w:r>
        <w:rPr>
          <w:rFonts w:ascii="Arial" w:hAnsi="Arial"/>
          <w:iCs/>
        </w:rPr>
        <w:t>Bids must be Mailed or Hand-Delivered; email or fax bids will be not be accepted.</w:t>
      </w:r>
    </w:p>
    <w:p w14:paraId="1D5F2279" w14:textId="77777777" w:rsidR="008F297C" w:rsidRDefault="008F297C" w:rsidP="003C4077">
      <w:pPr>
        <w:spacing w:before="98" w:line="232" w:lineRule="auto"/>
        <w:ind w:right="726"/>
        <w:rPr>
          <w:rFonts w:ascii="Arial"/>
        </w:rPr>
      </w:pPr>
    </w:p>
    <w:p w14:paraId="2E64DB01" w14:textId="5939E6FB" w:rsidR="003C4077" w:rsidRDefault="003C4077" w:rsidP="003C4077">
      <w:pPr>
        <w:spacing w:before="98" w:line="232" w:lineRule="auto"/>
        <w:ind w:right="726"/>
        <w:rPr>
          <w:rFonts w:ascii="Arial"/>
        </w:rPr>
      </w:pPr>
      <w:r>
        <w:rPr>
          <w:rFonts w:ascii="Arial"/>
        </w:rPr>
        <w:t>The Bid Form is enclosed.</w:t>
      </w:r>
    </w:p>
    <w:p w14:paraId="368E0E69" w14:textId="77777777" w:rsidR="0000161C" w:rsidRDefault="0000161C" w:rsidP="003C4077">
      <w:pPr>
        <w:spacing w:before="98" w:line="232" w:lineRule="auto"/>
        <w:ind w:right="726"/>
        <w:rPr>
          <w:rFonts w:ascii="Arial"/>
        </w:rPr>
      </w:pPr>
    </w:p>
    <w:p w14:paraId="20B8BD16" w14:textId="6E6868EC" w:rsidR="003C4077" w:rsidRDefault="003C4077" w:rsidP="003C4077">
      <w:pPr>
        <w:spacing w:before="98" w:line="232" w:lineRule="auto"/>
        <w:ind w:right="726"/>
        <w:rPr>
          <w:rFonts w:ascii="Arial"/>
        </w:rPr>
      </w:pPr>
      <w:r>
        <w:rPr>
          <w:rFonts w:ascii="Arial"/>
        </w:rPr>
        <w:t>The City reserves the right to reject any or all bids, or to accept any bid or part of a bid.</w:t>
      </w:r>
    </w:p>
    <w:p w14:paraId="6A3AC756" w14:textId="3697729D" w:rsidR="003C4077" w:rsidRDefault="003C4077" w:rsidP="007545EE">
      <w:pPr>
        <w:spacing w:before="98" w:after="0" w:line="240" w:lineRule="auto"/>
        <w:ind w:right="726"/>
        <w:rPr>
          <w:rFonts w:ascii="Arial"/>
        </w:rPr>
      </w:pPr>
    </w:p>
    <w:p w14:paraId="35CC2372" w14:textId="77777777" w:rsidR="003C4077" w:rsidRDefault="003C4077" w:rsidP="003C4077">
      <w:pPr>
        <w:spacing w:before="98" w:line="232" w:lineRule="auto"/>
        <w:ind w:right="726"/>
        <w:jc w:val="center"/>
        <w:rPr>
          <w:rFonts w:ascii="Arial"/>
        </w:rPr>
      </w:pPr>
      <w:r>
        <w:rPr>
          <w:rFonts w:ascii="Arial"/>
        </w:rPr>
        <w:t>CITY OF NEGAUNEE</w:t>
      </w:r>
    </w:p>
    <w:p w14:paraId="18A4F3F3" w14:textId="73788BCD" w:rsidR="003C4077" w:rsidRDefault="003C4077">
      <w:pPr>
        <w:rPr>
          <w:rFonts w:ascii="Arial" w:hAnsi="Arial"/>
          <w:iCs/>
        </w:rPr>
      </w:pPr>
      <w:r>
        <w:rPr>
          <w:rFonts w:ascii="Arial" w:hAnsi="Arial"/>
          <w:iCs/>
        </w:rPr>
        <w:br w:type="page"/>
      </w:r>
    </w:p>
    <w:p w14:paraId="59067B3E" w14:textId="3F62E858" w:rsidR="00AB5FCC" w:rsidRPr="00AB5FCC" w:rsidRDefault="003C4077" w:rsidP="00AB5FCC">
      <w:pPr>
        <w:pStyle w:val="BodyText"/>
        <w:spacing w:after="240"/>
        <w:rPr>
          <w:rFonts w:ascii="Arial" w:hAnsi="Arial" w:cs="Arial"/>
          <w:b/>
          <w:bCs/>
          <w:sz w:val="22"/>
          <w:szCs w:val="22"/>
          <w:u w:val="single"/>
        </w:rPr>
      </w:pPr>
      <w:r>
        <w:rPr>
          <w:rFonts w:ascii="Arial" w:hAnsi="Arial" w:cs="Arial"/>
          <w:b/>
          <w:bCs/>
          <w:sz w:val="28"/>
          <w:szCs w:val="28"/>
          <w:u w:val="single"/>
        </w:rPr>
        <w:lastRenderedPageBreak/>
        <w:t xml:space="preserve">Cemetery Tree Removal </w:t>
      </w:r>
    </w:p>
    <w:p w14:paraId="105904F2" w14:textId="410862AA" w:rsidR="003C4077" w:rsidRDefault="003C4077" w:rsidP="00AB5FCC">
      <w:pPr>
        <w:spacing w:after="240" w:line="240" w:lineRule="auto"/>
        <w:rPr>
          <w:rFonts w:ascii="Arial" w:hAnsi="Arial" w:cs="Arial"/>
        </w:rPr>
      </w:pPr>
      <w:r w:rsidRPr="00465F38">
        <w:rPr>
          <w:rFonts w:ascii="Arial" w:hAnsi="Arial" w:cs="Arial"/>
        </w:rPr>
        <w:t>This</w:t>
      </w:r>
      <w:r>
        <w:rPr>
          <w:rFonts w:ascii="Arial" w:hAnsi="Arial" w:cs="Arial"/>
        </w:rPr>
        <w:t xml:space="preserve"> project includes </w:t>
      </w:r>
      <w:r w:rsidR="008F297C">
        <w:rPr>
          <w:rFonts w:ascii="Arial" w:hAnsi="Arial" w:cs="Arial"/>
        </w:rPr>
        <w:t>cutting/</w:t>
      </w:r>
      <w:r>
        <w:rPr>
          <w:rFonts w:ascii="Arial" w:hAnsi="Arial" w:cs="Arial"/>
        </w:rPr>
        <w:t xml:space="preserve">removing and disposing/hauling away </w:t>
      </w:r>
      <w:r w:rsidR="008F297C">
        <w:rPr>
          <w:rFonts w:ascii="Arial" w:hAnsi="Arial" w:cs="Arial"/>
        </w:rPr>
        <w:t xml:space="preserve">of </w:t>
      </w:r>
      <w:r w:rsidR="00C54455">
        <w:rPr>
          <w:rFonts w:ascii="Arial" w:hAnsi="Arial" w:cs="Arial"/>
        </w:rPr>
        <w:t>5</w:t>
      </w:r>
      <w:r w:rsidR="00D85390">
        <w:rPr>
          <w:rFonts w:ascii="Arial" w:hAnsi="Arial" w:cs="Arial"/>
        </w:rPr>
        <w:t>0</w:t>
      </w:r>
      <w:r w:rsidR="00C54455">
        <w:rPr>
          <w:rFonts w:ascii="Arial" w:hAnsi="Arial" w:cs="Arial"/>
        </w:rPr>
        <w:t xml:space="preserve"> </w:t>
      </w:r>
      <w:r w:rsidR="0051288D">
        <w:rPr>
          <w:rFonts w:ascii="Arial" w:hAnsi="Arial" w:cs="Arial"/>
        </w:rPr>
        <w:t xml:space="preserve">existing </w:t>
      </w:r>
      <w:r>
        <w:rPr>
          <w:rFonts w:ascii="Arial" w:hAnsi="Arial" w:cs="Arial"/>
        </w:rPr>
        <w:t>trees located</w:t>
      </w:r>
      <w:r w:rsidR="00C54455">
        <w:rPr>
          <w:rFonts w:ascii="Arial" w:hAnsi="Arial" w:cs="Arial"/>
        </w:rPr>
        <w:t xml:space="preserve"> along County Road 492</w:t>
      </w:r>
      <w:r w:rsidR="008F297C">
        <w:rPr>
          <w:rFonts w:ascii="Arial" w:hAnsi="Arial" w:cs="Arial"/>
        </w:rPr>
        <w:t xml:space="preserve"> </w:t>
      </w:r>
      <w:r>
        <w:rPr>
          <w:rFonts w:ascii="Arial" w:hAnsi="Arial" w:cs="Arial"/>
        </w:rPr>
        <w:t>at the Negaunee Cemetery</w:t>
      </w:r>
      <w:r w:rsidR="00AB5FCC">
        <w:rPr>
          <w:rFonts w:ascii="Arial" w:hAnsi="Arial" w:cs="Arial"/>
        </w:rPr>
        <w:t>.  Bidders are strongly encouraged to visit the site to familiarize themselves with the project</w:t>
      </w:r>
      <w:r>
        <w:rPr>
          <w:rFonts w:ascii="Arial" w:hAnsi="Arial" w:cs="Arial"/>
        </w:rPr>
        <w:t>.</w:t>
      </w:r>
    </w:p>
    <w:p w14:paraId="453EC398" w14:textId="5EEE1BDC" w:rsidR="008F297C" w:rsidRDefault="008F297C" w:rsidP="00AB5FCC">
      <w:pPr>
        <w:spacing w:after="240" w:line="240" w:lineRule="auto"/>
        <w:rPr>
          <w:rFonts w:ascii="Arial" w:hAnsi="Arial" w:cs="Arial"/>
        </w:rPr>
      </w:pPr>
      <w:r>
        <w:rPr>
          <w:rFonts w:ascii="Arial" w:hAnsi="Arial" w:cs="Arial"/>
        </w:rPr>
        <w:t xml:space="preserve">Interested bidders can visit the Cemetery to </w:t>
      </w:r>
      <w:r w:rsidR="0000161C">
        <w:rPr>
          <w:rFonts w:ascii="Arial" w:hAnsi="Arial" w:cs="Arial"/>
        </w:rPr>
        <w:t>take note of</w:t>
      </w:r>
      <w:r>
        <w:rPr>
          <w:rFonts w:ascii="Arial" w:hAnsi="Arial" w:cs="Arial"/>
        </w:rPr>
        <w:t xml:space="preserve"> the trees.  The </w:t>
      </w:r>
      <w:r w:rsidR="0000161C">
        <w:rPr>
          <w:rFonts w:ascii="Arial" w:hAnsi="Arial" w:cs="Arial"/>
        </w:rPr>
        <w:t xml:space="preserve">DPW Director </w:t>
      </w:r>
      <w:r w:rsidR="00D85390">
        <w:rPr>
          <w:rFonts w:ascii="Arial" w:hAnsi="Arial" w:cs="Arial"/>
        </w:rPr>
        <w:t xml:space="preserve">and City Sexton </w:t>
      </w:r>
      <w:r>
        <w:rPr>
          <w:rFonts w:ascii="Arial" w:hAnsi="Arial" w:cs="Arial"/>
        </w:rPr>
        <w:t>will be available to help answer questions.</w:t>
      </w:r>
    </w:p>
    <w:p w14:paraId="0A1750EC" w14:textId="77777777" w:rsidR="0000161C" w:rsidRDefault="0000161C" w:rsidP="0000161C">
      <w:pPr>
        <w:spacing w:after="0" w:line="240" w:lineRule="auto"/>
        <w:rPr>
          <w:rFonts w:ascii="Arial" w:hAnsi="Arial" w:cs="Arial"/>
        </w:rPr>
      </w:pPr>
      <w:r>
        <w:rPr>
          <w:rFonts w:ascii="Arial"/>
        </w:rPr>
        <w:t>Mark Daavettila</w:t>
      </w:r>
      <w:r>
        <w:rPr>
          <w:rFonts w:ascii="Arial"/>
        </w:rPr>
        <w:tab/>
      </w:r>
      <w:r>
        <w:rPr>
          <w:rFonts w:ascii="Arial"/>
        </w:rPr>
        <w:tab/>
      </w:r>
      <w:r>
        <w:rPr>
          <w:rFonts w:ascii="Arial" w:hAnsi="Arial" w:cs="Arial"/>
        </w:rPr>
        <w:t>Paige Yoho</w:t>
      </w:r>
    </w:p>
    <w:p w14:paraId="37973431" w14:textId="77777777" w:rsidR="0000161C" w:rsidRDefault="0000161C" w:rsidP="0000161C">
      <w:pPr>
        <w:spacing w:after="0" w:line="240" w:lineRule="auto"/>
        <w:rPr>
          <w:rFonts w:ascii="Arial" w:hAnsi="Arial" w:cs="Arial"/>
        </w:rPr>
      </w:pPr>
      <w:r>
        <w:rPr>
          <w:rFonts w:ascii="Arial"/>
        </w:rPr>
        <w:t>DPW Director</w:t>
      </w:r>
      <w:r>
        <w:rPr>
          <w:rFonts w:ascii="Arial"/>
        </w:rPr>
        <w:tab/>
      </w:r>
      <w:r>
        <w:rPr>
          <w:rFonts w:ascii="Arial"/>
        </w:rPr>
        <w:tab/>
      </w:r>
      <w:r>
        <w:rPr>
          <w:rFonts w:ascii="Arial"/>
        </w:rPr>
        <w:tab/>
      </w:r>
      <w:r>
        <w:rPr>
          <w:rFonts w:ascii="Arial" w:hAnsi="Arial" w:cs="Arial"/>
        </w:rPr>
        <w:t>Sexton</w:t>
      </w:r>
    </w:p>
    <w:p w14:paraId="735D0748" w14:textId="77777777" w:rsidR="0000161C" w:rsidRDefault="0000161C" w:rsidP="0000161C">
      <w:pPr>
        <w:spacing w:after="0" w:line="240" w:lineRule="auto"/>
        <w:rPr>
          <w:rFonts w:ascii="Arial" w:hAnsi="Arial" w:cs="Arial"/>
        </w:rPr>
      </w:pPr>
      <w:r>
        <w:rPr>
          <w:rFonts w:ascii="Arial"/>
        </w:rPr>
        <w:t>City of Negaunee</w:t>
      </w:r>
      <w:r>
        <w:rPr>
          <w:rFonts w:ascii="Arial"/>
        </w:rPr>
        <w:tab/>
      </w:r>
      <w:r>
        <w:rPr>
          <w:rFonts w:ascii="Arial"/>
        </w:rPr>
        <w:tab/>
      </w:r>
      <w:r>
        <w:rPr>
          <w:rFonts w:ascii="Arial" w:hAnsi="Arial" w:cs="Arial"/>
        </w:rPr>
        <w:t>City of Negaunee</w:t>
      </w:r>
    </w:p>
    <w:p w14:paraId="558AE2D3" w14:textId="77777777" w:rsidR="0000161C" w:rsidRDefault="0000161C" w:rsidP="0000161C">
      <w:pPr>
        <w:spacing w:after="0" w:line="240" w:lineRule="auto"/>
        <w:rPr>
          <w:rFonts w:ascii="Arial" w:hAnsi="Arial" w:cs="Arial"/>
        </w:rPr>
      </w:pPr>
      <w:r>
        <w:rPr>
          <w:rFonts w:ascii="Arial"/>
        </w:rPr>
        <w:t>906 458-0582</w:t>
      </w:r>
      <w:r>
        <w:rPr>
          <w:rFonts w:ascii="Arial"/>
        </w:rPr>
        <w:tab/>
      </w:r>
      <w:r>
        <w:rPr>
          <w:rFonts w:ascii="Arial"/>
        </w:rPr>
        <w:tab/>
      </w:r>
      <w:r>
        <w:rPr>
          <w:rFonts w:ascii="Arial"/>
        </w:rPr>
        <w:tab/>
      </w:r>
      <w:r>
        <w:rPr>
          <w:rFonts w:ascii="Arial" w:hAnsi="Arial" w:cs="Arial"/>
        </w:rPr>
        <w:t>906 250-7405</w:t>
      </w:r>
    </w:p>
    <w:p w14:paraId="3433952B" w14:textId="4C2C8FA5" w:rsidR="0000161C" w:rsidRDefault="0000161C" w:rsidP="0000161C">
      <w:pPr>
        <w:spacing w:after="0" w:line="240" w:lineRule="auto"/>
        <w:ind w:right="726"/>
        <w:rPr>
          <w:rFonts w:ascii="Arial"/>
        </w:rPr>
      </w:pPr>
    </w:p>
    <w:p w14:paraId="54BCBCB4" w14:textId="77777777" w:rsidR="00AB5FCC" w:rsidRDefault="003C4077" w:rsidP="00AB5FCC">
      <w:pPr>
        <w:spacing w:after="240" w:line="240" w:lineRule="auto"/>
        <w:rPr>
          <w:rFonts w:ascii="Arial" w:hAnsi="Arial" w:cs="Arial"/>
          <w:b/>
          <w:bCs/>
          <w:u w:val="single"/>
        </w:rPr>
      </w:pPr>
      <w:r w:rsidRPr="00465F38">
        <w:rPr>
          <w:rFonts w:ascii="Arial" w:hAnsi="Arial" w:cs="Arial"/>
          <w:b/>
          <w:bCs/>
          <w:u w:val="single"/>
        </w:rPr>
        <w:t>Description of Work</w:t>
      </w:r>
    </w:p>
    <w:p w14:paraId="08FEFBDA" w14:textId="2539B3B6" w:rsidR="00AB5FCC" w:rsidRDefault="00AB5FCC" w:rsidP="00AB5FCC">
      <w:pPr>
        <w:spacing w:after="240" w:line="240" w:lineRule="auto"/>
        <w:rPr>
          <w:rFonts w:ascii="Arial" w:hAnsi="Arial" w:cs="Arial"/>
        </w:rPr>
      </w:pPr>
      <w:r>
        <w:rPr>
          <w:rFonts w:ascii="Arial" w:hAnsi="Arial" w:cs="Arial"/>
        </w:rPr>
        <w:t xml:space="preserve">The contractor shall provide all labor, equipment, and materials necessary to completely </w:t>
      </w:r>
      <w:r w:rsidR="00777F1A">
        <w:rPr>
          <w:rFonts w:ascii="Arial" w:hAnsi="Arial" w:cs="Arial"/>
        </w:rPr>
        <w:t xml:space="preserve">cut </w:t>
      </w:r>
      <w:r w:rsidR="00C54455">
        <w:rPr>
          <w:rFonts w:ascii="Arial" w:hAnsi="Arial" w:cs="Arial"/>
        </w:rPr>
        <w:t xml:space="preserve">(to 1 foot above ground level) </w:t>
      </w:r>
      <w:r w:rsidR="00777F1A">
        <w:rPr>
          <w:rFonts w:ascii="Arial" w:hAnsi="Arial" w:cs="Arial"/>
        </w:rPr>
        <w:t xml:space="preserve">and </w:t>
      </w:r>
      <w:r>
        <w:rPr>
          <w:rFonts w:ascii="Arial" w:hAnsi="Arial" w:cs="Arial"/>
        </w:rPr>
        <w:t xml:space="preserve">remove and dispose of </w:t>
      </w:r>
      <w:r w:rsidR="00C54455">
        <w:rPr>
          <w:rFonts w:ascii="Arial" w:hAnsi="Arial" w:cs="Arial"/>
        </w:rPr>
        <w:t>55</w:t>
      </w:r>
      <w:r>
        <w:rPr>
          <w:rFonts w:ascii="Arial" w:hAnsi="Arial" w:cs="Arial"/>
        </w:rPr>
        <w:t xml:space="preserve"> trees </w:t>
      </w:r>
      <w:r w:rsidR="00C54455">
        <w:rPr>
          <w:rFonts w:ascii="Arial" w:hAnsi="Arial" w:cs="Arial"/>
        </w:rPr>
        <w:t>at the C</w:t>
      </w:r>
      <w:r>
        <w:rPr>
          <w:rFonts w:ascii="Arial" w:hAnsi="Arial" w:cs="Arial"/>
        </w:rPr>
        <w:t>emetery</w:t>
      </w:r>
      <w:r w:rsidR="00C54455">
        <w:rPr>
          <w:rFonts w:ascii="Arial" w:hAnsi="Arial" w:cs="Arial"/>
        </w:rPr>
        <w:t xml:space="preserve"> (see attached map for locations)</w:t>
      </w:r>
      <w:r>
        <w:rPr>
          <w:rFonts w:ascii="Arial" w:hAnsi="Arial" w:cs="Arial"/>
        </w:rPr>
        <w:t xml:space="preserve">. </w:t>
      </w:r>
    </w:p>
    <w:p w14:paraId="0D02250C" w14:textId="7B6B0902" w:rsidR="00D85390" w:rsidRDefault="00AB5FCC" w:rsidP="00D85390">
      <w:pPr>
        <w:rPr>
          <w:rFonts w:ascii="Arial" w:hAnsi="Arial" w:cs="Arial"/>
        </w:rPr>
      </w:pPr>
      <w:r>
        <w:rPr>
          <w:rFonts w:ascii="Arial" w:hAnsi="Arial" w:cs="Arial"/>
        </w:rPr>
        <w:t xml:space="preserve">The contractor shall utilize means and methods to not damage any headstones, monuments, etc.  The contractor shall properly protect and </w:t>
      </w:r>
      <w:r w:rsidR="00777F1A">
        <w:rPr>
          <w:rFonts w:ascii="Arial" w:hAnsi="Arial" w:cs="Arial"/>
        </w:rPr>
        <w:t xml:space="preserve">prohibit all traffic and </w:t>
      </w:r>
      <w:r>
        <w:rPr>
          <w:rFonts w:ascii="Arial" w:hAnsi="Arial" w:cs="Arial"/>
        </w:rPr>
        <w:t>access</w:t>
      </w:r>
      <w:r w:rsidR="00777F1A">
        <w:rPr>
          <w:rFonts w:ascii="Arial" w:hAnsi="Arial" w:cs="Arial"/>
        </w:rPr>
        <w:t xml:space="preserve"> to the work sites.  </w:t>
      </w:r>
      <w:r w:rsidR="00D85390">
        <w:rPr>
          <w:rFonts w:ascii="Arial" w:hAnsi="Arial" w:cs="Arial"/>
        </w:rPr>
        <w:t>The tree removal price shall include all costs necessary to complete the protection, cutting, removal, and disposal of trees.  All disturbed areas shall be repaired by the contractor at no extra cost.</w:t>
      </w:r>
    </w:p>
    <w:p w14:paraId="619799CA" w14:textId="03144BB8" w:rsidR="003C4077" w:rsidRDefault="00D85390" w:rsidP="003F3093">
      <w:pPr>
        <w:rPr>
          <w:rFonts w:ascii="Arial" w:hAnsi="Arial" w:cs="Arial"/>
        </w:rPr>
      </w:pPr>
      <w:r>
        <w:rPr>
          <w:rFonts w:ascii="Arial" w:hAnsi="Arial" w:cs="Arial"/>
        </w:rPr>
        <w:t xml:space="preserve">The City of Negaunee Public Works Department will remove the existing fence running alongside the adjacent trees to allow better access. The fence removal </w:t>
      </w:r>
      <w:r w:rsidR="003F3093">
        <w:rPr>
          <w:rFonts w:ascii="Arial" w:hAnsi="Arial" w:cs="Arial"/>
        </w:rPr>
        <w:t>is expected to be completed by August 1, 2022.</w:t>
      </w:r>
    </w:p>
    <w:p w14:paraId="4ACE1977" w14:textId="77777777" w:rsidR="00D85390" w:rsidRDefault="003C4077" w:rsidP="00AB5FCC">
      <w:pPr>
        <w:spacing w:after="240"/>
        <w:rPr>
          <w:rFonts w:ascii="Arial" w:hAnsi="Arial" w:cs="Arial"/>
        </w:rPr>
      </w:pPr>
      <w:r>
        <w:rPr>
          <w:rFonts w:ascii="Arial" w:hAnsi="Arial" w:cs="Arial"/>
        </w:rPr>
        <w:t xml:space="preserve">The </w:t>
      </w:r>
      <w:r w:rsidR="00777F1A">
        <w:rPr>
          <w:rFonts w:ascii="Arial" w:hAnsi="Arial" w:cs="Arial"/>
        </w:rPr>
        <w:t xml:space="preserve">Cemetery Tree Removal </w:t>
      </w:r>
      <w:r>
        <w:rPr>
          <w:rFonts w:ascii="Arial" w:hAnsi="Arial" w:cs="Arial"/>
        </w:rPr>
        <w:t xml:space="preserve">completion date is </w:t>
      </w:r>
      <w:r w:rsidR="00777F1A">
        <w:rPr>
          <w:rFonts w:ascii="Arial" w:hAnsi="Arial" w:cs="Arial"/>
          <w:b/>
          <w:bCs/>
        </w:rPr>
        <w:t xml:space="preserve">September </w:t>
      </w:r>
      <w:r w:rsidR="00D85390">
        <w:rPr>
          <w:rFonts w:ascii="Arial" w:hAnsi="Arial" w:cs="Arial"/>
          <w:b/>
          <w:bCs/>
        </w:rPr>
        <w:t>15</w:t>
      </w:r>
      <w:r w:rsidRPr="00E63834">
        <w:rPr>
          <w:rFonts w:ascii="Arial" w:hAnsi="Arial" w:cs="Arial"/>
          <w:b/>
          <w:bCs/>
        </w:rPr>
        <w:t>, 202</w:t>
      </w:r>
      <w:r w:rsidR="00D85390">
        <w:rPr>
          <w:rFonts w:ascii="Arial" w:hAnsi="Arial" w:cs="Arial"/>
          <w:b/>
          <w:bCs/>
        </w:rPr>
        <w:t>2</w:t>
      </w:r>
      <w:r w:rsidRPr="00E63834">
        <w:rPr>
          <w:rFonts w:ascii="Arial" w:hAnsi="Arial" w:cs="Arial"/>
          <w:b/>
          <w:bCs/>
        </w:rPr>
        <w:t>.</w:t>
      </w:r>
      <w:r>
        <w:rPr>
          <w:rFonts w:ascii="Arial" w:hAnsi="Arial" w:cs="Arial"/>
        </w:rPr>
        <w:t xml:space="preserve"> </w:t>
      </w:r>
    </w:p>
    <w:p w14:paraId="3E01712D" w14:textId="5FB3BFA6" w:rsidR="003C4077" w:rsidRDefault="003C4077" w:rsidP="00AB5FCC">
      <w:pPr>
        <w:spacing w:after="240"/>
        <w:rPr>
          <w:rFonts w:ascii="Arial" w:hAnsi="Arial" w:cs="Arial"/>
        </w:rPr>
      </w:pPr>
      <w:r>
        <w:rPr>
          <w:rFonts w:ascii="Arial" w:hAnsi="Arial" w:cs="Arial"/>
        </w:rPr>
        <w:t>Enclosed is the Bid Form for the City of Negaunee.</w:t>
      </w:r>
    </w:p>
    <w:p w14:paraId="650E30B0" w14:textId="77777777" w:rsidR="003C4077" w:rsidRDefault="003C4077" w:rsidP="003C4077">
      <w:pPr>
        <w:rPr>
          <w:rFonts w:ascii="Arial" w:hAnsi="Arial" w:cs="Arial"/>
        </w:rPr>
      </w:pPr>
      <w:r>
        <w:rPr>
          <w:rFonts w:ascii="Arial" w:hAnsi="Arial" w:cs="Arial"/>
        </w:rPr>
        <w:t xml:space="preserve">The successful bidder will provide the City of Negaunee with proof of public liability ($500,000 minimum) and property damage ($500,0000 minimum) insurance to protect the City of Negaunee and any property owners against any and all claims arising out of the performance of the contracted services.  </w:t>
      </w:r>
    </w:p>
    <w:p w14:paraId="6C6EC02D" w14:textId="77777777" w:rsidR="003C4077" w:rsidRDefault="003C4077" w:rsidP="003C4077">
      <w:pPr>
        <w:rPr>
          <w:rFonts w:ascii="Arial" w:hAnsi="Arial" w:cs="Arial"/>
        </w:rPr>
      </w:pPr>
    </w:p>
    <w:p w14:paraId="06C67282" w14:textId="77777777" w:rsidR="003C4077" w:rsidRDefault="003C4077" w:rsidP="003C4077">
      <w:pPr>
        <w:rPr>
          <w:rFonts w:ascii="Arial" w:hAnsi="Arial" w:cs="Arial"/>
        </w:rPr>
      </w:pPr>
    </w:p>
    <w:p w14:paraId="06239110" w14:textId="77777777" w:rsidR="003C4077" w:rsidRDefault="003C4077" w:rsidP="003C4077"/>
    <w:p w14:paraId="35F97D9C" w14:textId="1D80D042" w:rsidR="003C4077" w:rsidRPr="00DC1CD1" w:rsidRDefault="003C4077" w:rsidP="003C4077">
      <w:pPr>
        <w:spacing w:before="98" w:line="232" w:lineRule="auto"/>
        <w:ind w:right="726"/>
        <w:jc w:val="both"/>
        <w:rPr>
          <w:rFonts w:ascii="Arial" w:hAnsi="Arial"/>
          <w:iCs/>
        </w:rPr>
      </w:pPr>
      <w:r>
        <w:rPr>
          <w:rFonts w:ascii="Arial" w:hAnsi="Arial" w:cs="Arial"/>
        </w:rPr>
        <w:br w:type="page"/>
      </w:r>
    </w:p>
    <w:p w14:paraId="07CA0074" w14:textId="77777777" w:rsidR="00F06EF7" w:rsidRPr="00361A0E" w:rsidRDefault="00F06EF7" w:rsidP="00F06EF7">
      <w:pPr>
        <w:jc w:val="center"/>
        <w:rPr>
          <w:rFonts w:ascii="Arial" w:hAnsi="Arial" w:cs="Arial"/>
          <w:b/>
          <w:bCs/>
          <w:u w:val="single"/>
        </w:rPr>
      </w:pPr>
      <w:r w:rsidRPr="00361A0E">
        <w:rPr>
          <w:rFonts w:ascii="Arial" w:hAnsi="Arial" w:cs="Arial"/>
          <w:b/>
          <w:bCs/>
          <w:u w:val="single"/>
        </w:rPr>
        <w:lastRenderedPageBreak/>
        <w:t>BID FORM</w:t>
      </w:r>
    </w:p>
    <w:p w14:paraId="6B801936" w14:textId="77777777" w:rsidR="00F06EF7" w:rsidRDefault="00F06EF7" w:rsidP="00F06EF7">
      <w:pPr>
        <w:rPr>
          <w:rFonts w:ascii="Arial" w:hAnsi="Arial" w:cs="Arial"/>
        </w:rPr>
      </w:pPr>
    </w:p>
    <w:p w14:paraId="2C5419DD" w14:textId="77777777" w:rsidR="00F06EF7" w:rsidRDefault="00F06EF7" w:rsidP="00F06EF7">
      <w:pPr>
        <w:rPr>
          <w:rFonts w:ascii="Arial" w:hAnsi="Arial" w:cs="Arial"/>
        </w:rPr>
      </w:pPr>
      <w:r>
        <w:rPr>
          <w:rFonts w:ascii="Arial" w:hAnsi="Arial" w:cs="Arial"/>
        </w:rPr>
        <w:t>Contractor:</w:t>
      </w:r>
      <w:r>
        <w:rPr>
          <w:rFonts w:ascii="Arial" w:hAnsi="Arial" w:cs="Arial"/>
        </w:rPr>
        <w:tab/>
        <w:t>_______________________________</w:t>
      </w:r>
    </w:p>
    <w:p w14:paraId="317106D5" w14:textId="77777777" w:rsidR="00F06EF7" w:rsidRDefault="00F06EF7" w:rsidP="00F06EF7">
      <w:pPr>
        <w:rPr>
          <w:rFonts w:ascii="Arial" w:hAnsi="Arial" w:cs="Arial"/>
        </w:rPr>
      </w:pPr>
    </w:p>
    <w:p w14:paraId="581FE129" w14:textId="77777777" w:rsidR="00F06EF7" w:rsidRDefault="00F06EF7" w:rsidP="00F06EF7">
      <w:pPr>
        <w:rPr>
          <w:rFonts w:ascii="Arial" w:hAnsi="Arial" w:cs="Arial"/>
        </w:rPr>
      </w:pPr>
      <w:r>
        <w:rPr>
          <w:rFonts w:ascii="Arial" w:hAnsi="Arial" w:cs="Arial"/>
        </w:rPr>
        <w:t>Address:</w:t>
      </w:r>
      <w:r>
        <w:rPr>
          <w:rFonts w:ascii="Arial" w:hAnsi="Arial" w:cs="Arial"/>
        </w:rPr>
        <w:tab/>
        <w:t>_______________________________</w:t>
      </w:r>
    </w:p>
    <w:p w14:paraId="5A0DBC2F" w14:textId="77777777" w:rsidR="00F06EF7" w:rsidRDefault="00F06EF7" w:rsidP="00F06EF7">
      <w:pPr>
        <w:rPr>
          <w:rFonts w:ascii="Arial" w:hAnsi="Arial" w:cs="Arial"/>
        </w:rPr>
      </w:pPr>
    </w:p>
    <w:p w14:paraId="5BF92C31" w14:textId="77777777" w:rsidR="00F06EF7" w:rsidRDefault="00F06EF7" w:rsidP="00F06EF7">
      <w:pPr>
        <w:rPr>
          <w:rFonts w:ascii="Arial" w:hAnsi="Arial" w:cs="Arial"/>
        </w:rPr>
      </w:pPr>
      <w:r>
        <w:rPr>
          <w:rFonts w:ascii="Arial" w:hAnsi="Arial" w:cs="Arial"/>
        </w:rPr>
        <w:tab/>
      </w:r>
      <w:r>
        <w:rPr>
          <w:rFonts w:ascii="Arial" w:hAnsi="Arial" w:cs="Arial"/>
        </w:rPr>
        <w:tab/>
        <w:t>_______________________________</w:t>
      </w:r>
    </w:p>
    <w:p w14:paraId="01213AD5" w14:textId="77777777" w:rsidR="00F06EF7" w:rsidRPr="00465F38" w:rsidRDefault="00F06EF7" w:rsidP="00F06EF7">
      <w:pPr>
        <w:rPr>
          <w:rFonts w:ascii="Arial" w:hAnsi="Arial" w:cs="Arial"/>
        </w:rPr>
      </w:pPr>
    </w:p>
    <w:tbl>
      <w:tblPr>
        <w:tblW w:w="5824" w:type="pct"/>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59"/>
        <w:gridCol w:w="1351"/>
        <w:gridCol w:w="797"/>
        <w:gridCol w:w="1004"/>
        <w:gridCol w:w="2880"/>
      </w:tblGrid>
      <w:tr w:rsidR="00DC1CD1" w14:paraId="49584366" w14:textId="77777777" w:rsidTr="00DC1EAE">
        <w:trPr>
          <w:trHeight w:val="665"/>
        </w:trPr>
        <w:tc>
          <w:tcPr>
            <w:tcW w:w="5000" w:type="pct"/>
            <w:gridSpan w:val="5"/>
            <w:vAlign w:val="center"/>
          </w:tcPr>
          <w:p w14:paraId="72DAA77C" w14:textId="6BA8CCAB" w:rsidR="00DC1CD1" w:rsidRPr="00397E43" w:rsidRDefault="00DC1CD1" w:rsidP="000F20C4">
            <w:pPr>
              <w:pStyle w:val="TableParagraph"/>
              <w:spacing w:before="116" w:line="242" w:lineRule="exact"/>
              <w:ind w:left="590" w:right="582"/>
              <w:jc w:val="center"/>
              <w:rPr>
                <w:rFonts w:ascii="Calibri"/>
                <w:b/>
                <w:bCs/>
              </w:rPr>
            </w:pPr>
            <w:r>
              <w:rPr>
                <w:rFonts w:ascii="Calibri"/>
                <w:b/>
                <w:bCs/>
              </w:rPr>
              <w:t xml:space="preserve">City of Negaunee </w:t>
            </w:r>
            <w:r>
              <w:rPr>
                <w:rFonts w:ascii="Calibri"/>
                <w:b/>
                <w:bCs/>
              </w:rPr>
              <w:t>–</w:t>
            </w:r>
            <w:r>
              <w:rPr>
                <w:rFonts w:ascii="Calibri"/>
                <w:b/>
                <w:bCs/>
              </w:rPr>
              <w:t xml:space="preserve"> </w:t>
            </w:r>
            <w:r w:rsidR="00DC1EAE">
              <w:rPr>
                <w:rFonts w:ascii="Calibri"/>
                <w:b/>
                <w:bCs/>
              </w:rPr>
              <w:t>Cemetery Tree Removal</w:t>
            </w:r>
          </w:p>
        </w:tc>
      </w:tr>
      <w:tr w:rsidR="00DC1EAE" w14:paraId="40D267E0" w14:textId="77777777" w:rsidTr="00DC1EAE">
        <w:trPr>
          <w:trHeight w:val="467"/>
        </w:trPr>
        <w:tc>
          <w:tcPr>
            <w:tcW w:w="2231" w:type="pct"/>
          </w:tcPr>
          <w:p w14:paraId="5A1E6F1A" w14:textId="117253AE" w:rsidR="00F06EF7" w:rsidRPr="00397E43" w:rsidRDefault="00F06EF7" w:rsidP="000F20C4">
            <w:pPr>
              <w:pStyle w:val="TableParagraph"/>
              <w:spacing w:before="116" w:line="242" w:lineRule="exact"/>
              <w:ind w:right="1785"/>
              <w:jc w:val="both"/>
              <w:rPr>
                <w:rFonts w:ascii="Calibri"/>
                <w:b/>
                <w:bCs/>
              </w:rPr>
            </w:pPr>
            <w:r>
              <w:rPr>
                <w:rFonts w:ascii="Calibri"/>
                <w:b/>
                <w:bCs/>
              </w:rPr>
              <w:t xml:space="preserve"> Item Description</w:t>
            </w:r>
          </w:p>
        </w:tc>
        <w:tc>
          <w:tcPr>
            <w:tcW w:w="620" w:type="pct"/>
          </w:tcPr>
          <w:p w14:paraId="5C992A7C" w14:textId="12E8A3E9" w:rsidR="00F06EF7" w:rsidRPr="00397E43" w:rsidRDefault="00DC1CD1" w:rsidP="000F20C4">
            <w:pPr>
              <w:pStyle w:val="TableParagraph"/>
              <w:spacing w:before="116" w:line="242" w:lineRule="exact"/>
              <w:ind w:left="271" w:right="263"/>
              <w:jc w:val="center"/>
              <w:rPr>
                <w:rFonts w:ascii="Calibri"/>
                <w:b/>
                <w:bCs/>
              </w:rPr>
            </w:pPr>
            <w:r>
              <w:rPr>
                <w:rFonts w:ascii="Calibri"/>
                <w:b/>
                <w:bCs/>
              </w:rPr>
              <w:t>Quantity</w:t>
            </w:r>
          </w:p>
        </w:tc>
        <w:tc>
          <w:tcPr>
            <w:tcW w:w="366" w:type="pct"/>
          </w:tcPr>
          <w:p w14:paraId="711B6074" w14:textId="36C1E337" w:rsidR="00F06EF7" w:rsidRPr="00397E43" w:rsidRDefault="00DC1CD1" w:rsidP="000F20C4">
            <w:pPr>
              <w:pStyle w:val="TableParagraph"/>
              <w:spacing w:before="116" w:line="242" w:lineRule="exact"/>
              <w:jc w:val="center"/>
              <w:rPr>
                <w:rFonts w:ascii="Calibri"/>
                <w:b/>
                <w:bCs/>
              </w:rPr>
            </w:pPr>
            <w:r>
              <w:rPr>
                <w:rFonts w:ascii="Calibri"/>
                <w:b/>
                <w:bCs/>
              </w:rPr>
              <w:t>Unit</w:t>
            </w:r>
          </w:p>
        </w:tc>
        <w:tc>
          <w:tcPr>
            <w:tcW w:w="461" w:type="pct"/>
          </w:tcPr>
          <w:p w14:paraId="2AE68D8C" w14:textId="5A1815BA" w:rsidR="00F06EF7" w:rsidRPr="00397E43" w:rsidRDefault="00DC1CD1" w:rsidP="000F20C4">
            <w:pPr>
              <w:pStyle w:val="TableParagraph"/>
              <w:spacing w:before="116" w:line="242" w:lineRule="exact"/>
              <w:jc w:val="center"/>
              <w:rPr>
                <w:rFonts w:ascii="Calibri"/>
                <w:b/>
                <w:bCs/>
              </w:rPr>
            </w:pPr>
            <w:r>
              <w:rPr>
                <w:rFonts w:ascii="Calibri"/>
                <w:b/>
                <w:bCs/>
              </w:rPr>
              <w:t>Unit Price</w:t>
            </w:r>
          </w:p>
        </w:tc>
        <w:tc>
          <w:tcPr>
            <w:tcW w:w="1322" w:type="pct"/>
          </w:tcPr>
          <w:p w14:paraId="7AFFC26A" w14:textId="1E5778D8" w:rsidR="00F06EF7" w:rsidRPr="00397E43" w:rsidRDefault="00DC1CD1" w:rsidP="000F20C4">
            <w:pPr>
              <w:pStyle w:val="TableParagraph"/>
              <w:spacing w:before="116" w:line="242" w:lineRule="exact"/>
              <w:jc w:val="center"/>
              <w:rPr>
                <w:rFonts w:ascii="Calibri"/>
                <w:b/>
                <w:bCs/>
              </w:rPr>
            </w:pPr>
            <w:r>
              <w:rPr>
                <w:rFonts w:ascii="Calibri"/>
                <w:b/>
                <w:bCs/>
              </w:rPr>
              <w:t>Total Price</w:t>
            </w:r>
          </w:p>
        </w:tc>
      </w:tr>
      <w:tr w:rsidR="00DC1EAE" w14:paraId="349760CD" w14:textId="77777777" w:rsidTr="00DC1EAE">
        <w:trPr>
          <w:trHeight w:val="467"/>
        </w:trPr>
        <w:tc>
          <w:tcPr>
            <w:tcW w:w="2231" w:type="pct"/>
          </w:tcPr>
          <w:p w14:paraId="36E46D53" w14:textId="74C3D016" w:rsidR="00DC1EAE" w:rsidRDefault="00DC1EAE" w:rsidP="00DC1EAE">
            <w:pPr>
              <w:pStyle w:val="TableParagraph"/>
              <w:spacing w:before="116" w:line="242" w:lineRule="exact"/>
              <w:ind w:right="1785"/>
              <w:rPr>
                <w:rFonts w:ascii="Calibri"/>
                <w:b/>
                <w:bCs/>
              </w:rPr>
            </w:pPr>
            <w:r>
              <w:rPr>
                <w:rFonts w:ascii="Calibri"/>
              </w:rPr>
              <w:t xml:space="preserve">  </w:t>
            </w:r>
            <w:r w:rsidR="00C54455">
              <w:rPr>
                <w:rFonts w:ascii="Calibri"/>
              </w:rPr>
              <w:t>16</w:t>
            </w:r>
            <w:r>
              <w:rPr>
                <w:rFonts w:ascii="Calibri"/>
              </w:rPr>
              <w:t>”</w:t>
            </w:r>
            <w:r>
              <w:rPr>
                <w:rFonts w:ascii="Calibri"/>
              </w:rPr>
              <w:t>-</w:t>
            </w:r>
            <w:r w:rsidR="00C54455">
              <w:rPr>
                <w:rFonts w:ascii="Calibri"/>
              </w:rPr>
              <w:t>48</w:t>
            </w:r>
            <w:r>
              <w:rPr>
                <w:rFonts w:ascii="Calibri"/>
              </w:rPr>
              <w:t>”</w:t>
            </w:r>
            <w:r>
              <w:rPr>
                <w:rFonts w:ascii="Calibri"/>
              </w:rPr>
              <w:t xml:space="preserve"> Tree Removal &amp; Disposal</w:t>
            </w:r>
          </w:p>
        </w:tc>
        <w:tc>
          <w:tcPr>
            <w:tcW w:w="620" w:type="pct"/>
          </w:tcPr>
          <w:p w14:paraId="7442E397" w14:textId="57D3CE64" w:rsidR="00DC1EAE" w:rsidRDefault="00C54455" w:rsidP="00DC1EAE">
            <w:pPr>
              <w:pStyle w:val="TableParagraph"/>
              <w:spacing w:before="116" w:line="242" w:lineRule="exact"/>
              <w:ind w:left="271" w:right="263"/>
              <w:jc w:val="center"/>
              <w:rPr>
                <w:rFonts w:ascii="Calibri"/>
                <w:b/>
                <w:bCs/>
              </w:rPr>
            </w:pPr>
            <w:r>
              <w:rPr>
                <w:rFonts w:ascii="Calibri"/>
              </w:rPr>
              <w:t>5</w:t>
            </w:r>
            <w:r w:rsidR="00D85390">
              <w:rPr>
                <w:rFonts w:ascii="Calibri"/>
              </w:rPr>
              <w:t>0</w:t>
            </w:r>
          </w:p>
        </w:tc>
        <w:tc>
          <w:tcPr>
            <w:tcW w:w="366" w:type="pct"/>
            <w:vAlign w:val="center"/>
          </w:tcPr>
          <w:p w14:paraId="4521FAE9" w14:textId="7962589B" w:rsidR="00DC1EAE" w:rsidRDefault="00DC1EAE" w:rsidP="00DC1EAE">
            <w:pPr>
              <w:pStyle w:val="TableParagraph"/>
              <w:spacing w:before="116" w:line="242" w:lineRule="exact"/>
              <w:jc w:val="center"/>
              <w:rPr>
                <w:rFonts w:ascii="Calibri"/>
                <w:b/>
                <w:bCs/>
              </w:rPr>
            </w:pPr>
            <w:r>
              <w:rPr>
                <w:rFonts w:ascii="Times New Roman"/>
                <w:sz w:val="20"/>
              </w:rPr>
              <w:t>Each</w:t>
            </w:r>
          </w:p>
        </w:tc>
        <w:tc>
          <w:tcPr>
            <w:tcW w:w="461" w:type="pct"/>
          </w:tcPr>
          <w:p w14:paraId="43A39B94" w14:textId="77777777" w:rsidR="00DC1EAE" w:rsidRDefault="00DC1EAE" w:rsidP="00DC1EAE">
            <w:pPr>
              <w:pStyle w:val="TableParagraph"/>
              <w:spacing w:before="116" w:line="242" w:lineRule="exact"/>
              <w:jc w:val="center"/>
              <w:rPr>
                <w:rFonts w:ascii="Calibri"/>
                <w:b/>
                <w:bCs/>
              </w:rPr>
            </w:pPr>
          </w:p>
        </w:tc>
        <w:tc>
          <w:tcPr>
            <w:tcW w:w="1322" w:type="pct"/>
          </w:tcPr>
          <w:p w14:paraId="76945BEC" w14:textId="77777777" w:rsidR="00DC1EAE" w:rsidRDefault="00DC1EAE" w:rsidP="00DC1EAE">
            <w:pPr>
              <w:pStyle w:val="TableParagraph"/>
              <w:spacing w:before="116" w:line="242" w:lineRule="exact"/>
              <w:jc w:val="center"/>
              <w:rPr>
                <w:rFonts w:ascii="Calibri"/>
                <w:b/>
                <w:bCs/>
              </w:rPr>
            </w:pPr>
          </w:p>
        </w:tc>
      </w:tr>
    </w:tbl>
    <w:p w14:paraId="6BE99B44" w14:textId="5BE4C382" w:rsidR="00F06EF7" w:rsidRDefault="00DC1EAE" w:rsidP="00DC1EAE">
      <w:pPr>
        <w:spacing w:before="185"/>
        <w:ind w:left="2880" w:firstLine="720"/>
        <w:rPr>
          <w:b/>
        </w:rPr>
      </w:pPr>
      <w:r>
        <w:rPr>
          <w:noProof/>
        </w:rPr>
        <mc:AlternateContent>
          <mc:Choice Requires="wps">
            <w:drawing>
              <wp:anchor distT="0" distB="0" distL="114300" distR="114300" simplePos="0" relativeHeight="251660288" behindDoc="0" locked="0" layoutInCell="1" allowOverlap="1" wp14:anchorId="20FAC833" wp14:editId="4A126172">
                <wp:simplePos x="0" y="0"/>
                <wp:positionH relativeFrom="page">
                  <wp:posOffset>4267200</wp:posOffset>
                </wp:positionH>
                <wp:positionV relativeFrom="paragraph">
                  <wp:posOffset>120015</wp:posOffset>
                </wp:positionV>
                <wp:extent cx="3209925" cy="571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7150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15574" w14:textId="77777777" w:rsidR="00DC1EAE" w:rsidRDefault="00DC1EAE" w:rsidP="00DC1EAE">
                            <w:pPr>
                              <w:spacing w:before="45"/>
                              <w:rPr>
                                <w:b/>
                                <w:sz w:val="10"/>
                                <w:szCs w:val="10"/>
                              </w:rPr>
                            </w:pPr>
                          </w:p>
                          <w:p w14:paraId="3C6E513D" w14:textId="4DF0BE4D" w:rsidR="00F06EF7" w:rsidRDefault="00DC1EAE" w:rsidP="00DC1EAE">
                            <w:pPr>
                              <w:spacing w:before="45"/>
                              <w:rPr>
                                <w:b/>
                              </w:rPr>
                            </w:pPr>
                            <w:r>
                              <w:rPr>
                                <w:b/>
                              </w:rPr>
                              <w:t xml:space="preserve">  </w:t>
                            </w:r>
                            <w:r w:rsidR="00F06EF7">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AC833" id="_x0000_t202" coordsize="21600,21600" o:spt="202" path="m,l,21600r21600,l21600,xe">
                <v:stroke joinstyle="miter"/>
                <v:path gradientshapeok="t" o:connecttype="rect"/>
              </v:shapetype>
              <v:shape id="Text Box 2" o:spid="_x0000_s1026" type="#_x0000_t202" style="position:absolute;left:0;text-align:left;margin-left:336pt;margin-top:9.45pt;width:252.7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" filled="f" strokeweight="2.16pt">
                <v:textbox inset="0,0,0,0">
                  <w:txbxContent>
                    <w:p w14:paraId="55215574" w14:textId="77777777" w:rsidR="00DC1EAE" w:rsidRDefault="00DC1EAE" w:rsidP="00DC1EAE">
                      <w:pPr>
                        <w:spacing w:before="45"/>
                        <w:rPr>
                          <w:b/>
                          <w:sz w:val="10"/>
                          <w:szCs w:val="10"/>
                        </w:rPr>
                      </w:pPr>
                    </w:p>
                    <w:p w14:paraId="3C6E513D" w14:textId="4DF0BE4D" w:rsidR="00F06EF7" w:rsidRDefault="00DC1EAE" w:rsidP="00DC1EAE">
                      <w:pPr>
                        <w:spacing w:before="45"/>
                        <w:rPr>
                          <w:b/>
                        </w:rPr>
                      </w:pPr>
                      <w:r>
                        <w:rPr>
                          <w:b/>
                        </w:rPr>
                        <w:t xml:space="preserve">  </w:t>
                      </w:r>
                      <w:r w:rsidR="00F06EF7">
                        <w:rPr>
                          <w:b/>
                        </w:rPr>
                        <w:t>$</w:t>
                      </w:r>
                    </w:p>
                  </w:txbxContent>
                </v:textbox>
                <w10:wrap anchorx="page"/>
              </v:shape>
            </w:pict>
          </mc:Fallback>
        </mc:AlternateContent>
      </w:r>
      <w:r w:rsidR="00F06EF7">
        <w:rPr>
          <w:b/>
        </w:rPr>
        <w:t>TOTAL BID</w:t>
      </w:r>
    </w:p>
    <w:p w14:paraId="7BF67FC1" w14:textId="44C50BA4" w:rsidR="00F06EF7" w:rsidRDefault="00F06EF7" w:rsidP="00F06EF7">
      <w:pPr>
        <w:pStyle w:val="BodyText"/>
        <w:spacing w:before="5"/>
        <w:rPr>
          <w:b/>
          <w:sz w:val="16"/>
          <w:szCs w:val="16"/>
        </w:rPr>
      </w:pPr>
    </w:p>
    <w:p w14:paraId="565C7542" w14:textId="77777777" w:rsidR="00DC1CD1" w:rsidRPr="00361A0E" w:rsidRDefault="00DC1CD1" w:rsidP="00F06EF7">
      <w:pPr>
        <w:pStyle w:val="BodyText"/>
        <w:spacing w:before="5"/>
        <w:rPr>
          <w:b/>
          <w:sz w:val="16"/>
          <w:szCs w:val="16"/>
        </w:rPr>
      </w:pPr>
    </w:p>
    <w:p w14:paraId="7F30CEA5" w14:textId="77777777" w:rsidR="00DC1EAE" w:rsidRDefault="00DC1EAE" w:rsidP="00F06EF7">
      <w:pPr>
        <w:pStyle w:val="BodyText"/>
        <w:spacing w:before="5"/>
        <w:rPr>
          <w:b/>
          <w:sz w:val="27"/>
        </w:rPr>
      </w:pPr>
    </w:p>
    <w:p w14:paraId="3A8FF94A" w14:textId="3E312A4E" w:rsidR="00F06EF7" w:rsidRDefault="00F06EF7" w:rsidP="00F06EF7">
      <w:pPr>
        <w:pStyle w:val="BodyText"/>
        <w:spacing w:before="5"/>
        <w:rPr>
          <w:b/>
          <w:sz w:val="27"/>
        </w:rPr>
      </w:pPr>
      <w:r>
        <w:rPr>
          <w:noProof/>
        </w:rPr>
        <mc:AlternateContent>
          <mc:Choice Requires="wps">
            <w:drawing>
              <wp:anchor distT="0" distB="0" distL="0" distR="0" simplePos="0" relativeHeight="251659264" behindDoc="1" locked="0" layoutInCell="1" allowOverlap="1" wp14:anchorId="4FDF167B" wp14:editId="5FFCECBA">
                <wp:simplePos x="0" y="0"/>
                <wp:positionH relativeFrom="page">
                  <wp:posOffset>914400</wp:posOffset>
                </wp:positionH>
                <wp:positionV relativeFrom="paragraph">
                  <wp:posOffset>242570</wp:posOffset>
                </wp:positionV>
                <wp:extent cx="5944870" cy="1270"/>
                <wp:effectExtent l="9525" t="11430" r="8255" b="635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73F5" id="Freeform: Shape 1" o:spid="_x0000_s1026" style="position:absolute;margin-left:1in;margin-top:19.1pt;width:46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405B4E32" w14:textId="4EF55A07" w:rsidR="00F06EF7" w:rsidRDefault="00F06EF7" w:rsidP="00F06EF7">
      <w:pPr>
        <w:spacing w:line="260" w:lineRule="exact"/>
        <w:ind w:left="1422" w:right="1438"/>
        <w:jc w:val="center"/>
        <w:rPr>
          <w:b/>
        </w:rPr>
      </w:pPr>
      <w:r>
        <w:rPr>
          <w:b/>
        </w:rPr>
        <w:t>(words)</w:t>
      </w:r>
    </w:p>
    <w:p w14:paraId="358BAF03" w14:textId="4AC5D237" w:rsidR="00DC1EAE" w:rsidRDefault="00DC1EAE" w:rsidP="00F06EF7">
      <w:pPr>
        <w:spacing w:line="260" w:lineRule="exact"/>
        <w:ind w:left="1422" w:right="1438"/>
        <w:jc w:val="center"/>
        <w:rPr>
          <w:b/>
        </w:rPr>
      </w:pPr>
    </w:p>
    <w:p w14:paraId="221E76CD" w14:textId="77777777" w:rsidR="00DC1EAE" w:rsidRPr="00361A0E" w:rsidRDefault="00DC1EAE" w:rsidP="00F06EF7">
      <w:pPr>
        <w:spacing w:line="260" w:lineRule="exact"/>
        <w:ind w:left="1422" w:right="1438"/>
        <w:jc w:val="center"/>
        <w:rPr>
          <w:b/>
        </w:rPr>
      </w:pPr>
    </w:p>
    <w:p w14:paraId="7943A1B4" w14:textId="5FC75542" w:rsidR="0051288D" w:rsidRDefault="0051288D" w:rsidP="00DC1EAE">
      <w:pPr>
        <w:rPr>
          <w:sz w:val="28"/>
          <w:szCs w:val="28"/>
        </w:rPr>
      </w:pPr>
    </w:p>
    <w:p w14:paraId="7D1EBA3C" w14:textId="77777777" w:rsidR="0051288D" w:rsidRDefault="0051288D">
      <w:pPr>
        <w:rPr>
          <w:sz w:val="28"/>
          <w:szCs w:val="28"/>
        </w:rPr>
      </w:pPr>
      <w:r>
        <w:rPr>
          <w:sz w:val="28"/>
          <w:szCs w:val="28"/>
        </w:rPr>
        <w:br w:type="page"/>
      </w:r>
    </w:p>
    <w:p w14:paraId="2BE087D2" w14:textId="77777777" w:rsidR="00F06EF7" w:rsidRPr="00282097" w:rsidRDefault="00F06EF7" w:rsidP="00DC1EAE">
      <w:pPr>
        <w:rPr>
          <w:sz w:val="28"/>
          <w:szCs w:val="28"/>
        </w:rPr>
      </w:pPr>
    </w:p>
    <w:sectPr w:rsidR="00F06EF7" w:rsidRPr="0028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97"/>
    <w:rsid w:val="0000161C"/>
    <w:rsid w:val="00117E00"/>
    <w:rsid w:val="001B38BD"/>
    <w:rsid w:val="001D5372"/>
    <w:rsid w:val="00282097"/>
    <w:rsid w:val="002E25E9"/>
    <w:rsid w:val="00386958"/>
    <w:rsid w:val="003C4077"/>
    <w:rsid w:val="003F3093"/>
    <w:rsid w:val="0051288D"/>
    <w:rsid w:val="005506DE"/>
    <w:rsid w:val="005C33A1"/>
    <w:rsid w:val="007545EE"/>
    <w:rsid w:val="00777F1A"/>
    <w:rsid w:val="008F297C"/>
    <w:rsid w:val="00921479"/>
    <w:rsid w:val="009616FD"/>
    <w:rsid w:val="009854B3"/>
    <w:rsid w:val="00A75919"/>
    <w:rsid w:val="00AB5FCC"/>
    <w:rsid w:val="00AD726D"/>
    <w:rsid w:val="00C54455"/>
    <w:rsid w:val="00C931BF"/>
    <w:rsid w:val="00D12D2F"/>
    <w:rsid w:val="00D85390"/>
    <w:rsid w:val="00DA7A0A"/>
    <w:rsid w:val="00DC1CD1"/>
    <w:rsid w:val="00DC1EAE"/>
    <w:rsid w:val="00E47823"/>
    <w:rsid w:val="00EF48A1"/>
    <w:rsid w:val="00F0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6763"/>
  <w15:chartTrackingRefBased/>
  <w15:docId w15:val="{C5D16B75-7F9A-4824-9AEB-3E25ACEF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6EF7"/>
    <w:pPr>
      <w:widowControl w:val="0"/>
      <w:autoSpaceDE w:val="0"/>
      <w:autoSpaceDN w:val="0"/>
      <w:spacing w:after="0" w:line="240" w:lineRule="auto"/>
    </w:pPr>
    <w:rPr>
      <w:rFonts w:ascii="Calibri" w:eastAsia="Calibri" w:hAnsi="Calibri" w:cs="Calibri"/>
      <w:sz w:val="13"/>
      <w:szCs w:val="13"/>
    </w:rPr>
  </w:style>
  <w:style w:type="character" w:customStyle="1" w:styleId="BodyTextChar">
    <w:name w:val="Body Text Char"/>
    <w:basedOn w:val="DefaultParagraphFont"/>
    <w:link w:val="BodyText"/>
    <w:uiPriority w:val="1"/>
    <w:rsid w:val="00F06EF7"/>
    <w:rPr>
      <w:rFonts w:ascii="Calibri" w:eastAsia="Calibri" w:hAnsi="Calibri" w:cs="Calibri"/>
      <w:sz w:val="13"/>
      <w:szCs w:val="13"/>
    </w:rPr>
  </w:style>
  <w:style w:type="paragraph" w:customStyle="1" w:styleId="TableParagraph">
    <w:name w:val="Table Paragraph"/>
    <w:basedOn w:val="Normal"/>
    <w:uiPriority w:val="1"/>
    <w:qFormat/>
    <w:rsid w:val="00F06EF7"/>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negauneepc</dc:creator>
  <cp:keywords/>
  <dc:description/>
  <cp:lastModifiedBy>mdaavettila@cityofnegaunee.com</cp:lastModifiedBy>
  <cp:revision>10</cp:revision>
  <dcterms:created xsi:type="dcterms:W3CDTF">2021-04-27T17:28:00Z</dcterms:created>
  <dcterms:modified xsi:type="dcterms:W3CDTF">2022-05-10T16:32:00Z</dcterms:modified>
</cp:coreProperties>
</file>