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header1.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Section"/>
        <w:pBdr/>
        <w:spacing/>
        <w:rPr/>
      </w:pPr>
      <w:r>
        <w:rPr/>
        <w:t xml:space="preserve">Sec. 48-20.</w:t>
      </w:r>
      <w:r>
        <w:rPr/>
        <w:t xml:space="preserve"> </w:t>
      </w:r>
      <w:r>
        <w:rPr/>
        <w:t xml:space="preserve">Connections to the public water system.</w:t>
      </w:r>
    </w:p>
    <w:p>
      <w:pPr>
        <w:pStyle w:val="List1"/>
        <w:pBdr/>
        <w:spacing/>
        <w:rPr/>
      </w:pPr>
      <w:r>
        <w:rPr/>
        <w:t xml:space="preserve">(a)</w:t>
      </w:r>
      <w:r>
        <w:rPr/>
        <w:tab/>
        <w:t xml:space="preserve"/>
      </w:r>
      <w:r>
        <w:rPr/>
        <w:t xml:space="preserve">No person shall tap any water main or distribution pipe of the water distribution system, or insert therein any corporation cock, stop cock, or any other fixture or appliance, or alter or disturb any service pipe, corporation stop, curb stop, gate valve, hydrant, water meter or any other attachment belonging to the water distribution system and attached thereto without the explicit and official permission of an authorized representative of the city. No person shall install any water service pipe or connect or disconnect any such service pipe with or from the mains or distribution pipes of said water distribution system, nor with or from any other service pipe now or hereafter connected with said system, nor make any repairs, additions to, or alterations of any such service pipe, tap, stop cock, or any other fixture of attachments connected with any such service pipe, without proper permit for same. </w:t>
      </w:r>
    </w:p>
    <w:p>
      <w:pPr>
        <w:pStyle w:val="List1"/>
        <w:pBdr/>
        <w:spacing/>
        <w:rPr/>
      </w:pPr>
      <w:r>
        <w:rPr/>
        <w:t xml:space="preserve">(b)</w:t>
      </w:r>
      <w:r>
        <w:rPr/>
        <w:tab/>
        <w:t xml:space="preserve"/>
      </w:r>
      <w:r>
        <w:rPr/>
        <w:t xml:space="preserve">The owner, tenant, or occupant of each lot or parcel of land which abuts upon a street or other public way containing a water main or a water system upon which lot or parcel a building shall have been, is or will be constructed for residential, commercial or industrial use in the city shall connect such building with such water main and shall cease to use any other source of water supply for any purpose. An exception shall be made for outdoor irrigation purposes. </w:t>
      </w:r>
    </w:p>
    <w:p>
      <w:pPr>
        <w:pStyle w:val="List1"/>
        <w:pBdr/>
        <w:spacing/>
        <w:rPr/>
      </w:pPr>
      <w:r>
        <w:rPr/>
        <w:t xml:space="preserve">(c)</w:t>
      </w:r>
      <w:r>
        <w:rPr/>
        <w:tab/>
        <w:t xml:space="preserve"/>
      </w:r>
      <w:r>
        <w:rPr/>
        <w:t xml:space="preserve">Any such owner, tenant, or occupant of a lot or parcel of land in the city along a water main constructed prior to January 1, 1997, who has an existing domestic supply or source of potable water shall be exempt from the provisions of this section. However, when the existing water source for the lot or parcel is insufficient or requires maintenance or upgrade, the owner, tenant, or occupant shall immediately connect to the city water system. </w:t>
      </w:r>
    </w:p>
    <w:p>
      <w:pPr>
        <w:pStyle w:val="List1"/>
        <w:pBdr/>
        <w:spacing/>
        <w:rPr/>
      </w:pPr>
      <w:r>
        <w:rPr/>
        <w:t xml:space="preserve">(d)</w:t>
      </w:r>
      <w:r>
        <w:rPr/>
        <w:tab/>
        <w:t xml:space="preserve"/>
      </w:r>
      <w:r>
        <w:rPr/>
        <w:t xml:space="preserve">Any such owner, tenant, or occupant of a lot or parcel of land in the city who has an existing domestic supply or source of potable water who is exempted from the provisions of this section as provided in this section shall be subject to all fees normally charged for non-users of the public water system for fire protection services. </w:t>
      </w:r>
    </w:p>
    <w:p>
      <w:pPr>
        <w:pStyle w:val="List1"/>
        <w:pBdr/>
        <w:spacing/>
        <w:rPr/>
      </w:pPr>
      <w:r>
        <w:rPr/>
        <w:t xml:space="preserve">(e)</w:t>
      </w:r>
      <w:r>
        <w:rPr/>
        <w:tab/>
        <w:t xml:space="preserve"/>
      </w:r>
      <w:r>
        <w:rPr/>
        <w:t xml:space="preserve">No well, spring, or other water supply shall be permitted for residential, commercial or industrial usage when property is adjacent to public water system. </w:t>
      </w:r>
    </w:p>
    <w:p>
      <w:pPr>
        <w:pStyle w:val="List1"/>
        <w:pBdr/>
        <w:spacing/>
        <w:rPr/>
      </w:pPr>
      <w:r>
        <w:rPr/>
        <w:t xml:space="preserve">(f)</w:t>
      </w:r>
      <w:r>
        <w:rPr/>
        <w:tab/>
        <w:t xml:space="preserve"/>
      </w:r>
      <w:r>
        <w:rPr/>
        <w:t xml:space="preserve">Connection to public water system when property owner ceases to use existing system. The owner, tenant, or occupant of each lot or parcel of land which abuts upon a street or other public way containing a water main or a water system upon which lot or parcel a building shall have been constructed for residential, commercial or industrial use in the city who has an existing water system shall be required to connect to the public water system in the event the owner, tenant or occupant of any such lot shall cease to use the existing domestic supply or source of potable water or it requires maintenance. </w:t>
      </w:r>
    </w:p>
    <w:p>
      <w:pPr>
        <w:pStyle w:val="List1"/>
        <w:pBdr/>
        <w:spacing/>
        <w:rPr/>
      </w:pPr>
      <w:r>
        <w:rPr/>
        <w:t xml:space="preserve">(g)</w:t>
      </w:r>
      <w:r>
        <w:rPr/>
        <w:tab/>
        <w:t xml:space="preserve"/>
      </w:r>
      <w:r>
        <w:rPr/>
        <w:t xml:space="preserve">Connection costs to be borne by owner. All costs and expense incident to the installation and connection of the water service line shall be borne by the owner. The owner shall indemnify the city from any loss, damage or restoration costs that may be occasioned by the installation of the water service line. </w:t>
      </w:r>
    </w:p>
    <w:p>
      <w:pPr>
        <w:pStyle w:val="List1"/>
        <w:pBdr/>
        <w:spacing/>
        <w:rPr/>
      </w:pPr>
      <w:r>
        <w:rPr/>
        <w:t xml:space="preserve">(h)</w:t>
      </w:r>
      <w:r>
        <w:rPr/>
        <w:tab/>
        <w:t xml:space="preserve"/>
      </w:r>
      <w:r>
        <w:rPr/>
        <w:t xml:space="preserve">Specifications for water service lines. The materials of construction of a water service line and the methods to be used in excavation, placing of the pipe, testing, disinfection and backfilling the trench shall all conform to the requirement of the building code or applicable state department of environmental quality rules, regulations and engineering standards of the city. All excavations required for the water service line shall be open trench work, unless otherwise approved by the city engineer. No backfill shall be placed until the work has been inspected in accordance with this section. </w:t>
      </w:r>
    </w:p>
    <w:p>
      <w:pPr>
        <w:pStyle w:val="List1"/>
        <w:pBdr/>
        <w:spacing/>
        <w:rPr/>
      </w:pPr>
      <w:r>
        <w:rPr/>
        <w:t xml:space="preserve">(i)</w:t>
      </w:r>
      <w:r>
        <w:rPr/>
        <w:tab/>
        <w:t xml:space="preserve"/>
      </w:r>
      <w:r>
        <w:rPr/>
        <w:t xml:space="preserve">Exceptions. </w:t>
      </w:r>
    </w:p>
    <w:p>
      <w:pPr>
        <w:pStyle w:val="List2"/>
        <w:pBdr/>
        <w:spacing/>
        <w:rPr/>
      </w:pPr>
      <w:r>
        <w:rPr/>
        <w:t xml:space="preserve">(1)</w:t>
      </w:r>
      <w:r>
        <w:rPr/>
        <w:tab/>
        <w:t xml:space="preserve"/>
      </w:r>
      <w:r>
        <w:rPr/>
        <w:t xml:space="preserve">Nothing contained in this article shall restrict the use of existing points, wells, springs or other sources of water supply for outside irrigation use, provided that there shall be no interconnection between such water supply and the city's water system. </w:t>
      </w:r>
    </w:p>
    <w:p>
      <w:pPr>
        <w:pStyle w:val="List2"/>
        <w:pBdr/>
        <w:spacing/>
        <w:rPr/>
      </w:pPr>
      <w:r>
        <w:rPr/>
        <w:t xml:space="preserve">(2)</w:t>
      </w:r>
      <w:r>
        <w:rPr/>
        <w:tab/>
        <w:t xml:space="preserve"/>
      </w:r>
      <w:r>
        <w:rPr/>
        <w:t xml:space="preserve">The city commission, or its duly designated representative, acting pursuant to rules, regulations and guidelines adopted by the authority, may grant exceptions to the requirements of this article based on unusual circumstances existing in a particular case. </w:t>
      </w:r>
    </w:p>
    <w:p>
      <w:pPr>
        <w:pStyle w:val="List2"/>
        <w:pBdr/>
        <w:spacing/>
        <w:rPr/>
      </w:pPr>
      <w:r>
        <w:rPr/>
        <w:t xml:space="preserve">(3)</w:t>
      </w:r>
      <w:r>
        <w:rPr/>
        <w:tab/>
        <w:t xml:space="preserve"/>
      </w:r>
      <w:r>
        <w:rPr/>
        <w:t xml:space="preserve">Buildings built before July 1, 2008, which are located more than 350 feet from the public water line are exempt from this article. </w:t>
      </w:r>
    </w:p>
    <w:p>
      <w:pPr>
        <w:pStyle w:val="HistoryNote"/>
        <w:pBdr/>
        <w:spacing/>
        <w:rPr/>
      </w:pPr>
      <w:r>
        <w:rPr>
          <w:rStyle w:val="HistoryNote"/>
        </w:rPr>
        <w:t xml:space="preserve">(Code 1999, § 56.02)</w:t>
      </w:r>
    </w:p>
    <w:p>
      <w:pPr>
        <w:pBdr/>
        <w:spacing w:before="0" w:after="0"/>
        <w:rPr/>
      </w:pPr>
    </w:p>
    <w:sectPr>
      <w:headerReference w:type="default" r:id="rId1"/>
      <w:footerReference w:type="default" r:id="rId2"/>
      <w:type w:val="continuous"/>
      <w:pgSz w:w="12240" w:h="15840"/>
      <w:pgMar w:top="1440" w:right="1440" w:bottom="1440" w:left="1440" w:header="720" w:footer="720" w:gutter="0"/>
      <w:pgBorders/>
      <w:pgNumType w:fmt="decimal"/>
      <w:cols w:equalWidth="1" w:space="720"/>
    </w:sectPr>
  </w:body>
</w:document>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2021-05-05 18:24:25 [EST]</w:t>
    </w:r>
  </w:p>
  <w:p>
    <w:pPr>
      <w:pStyle w:val="FooterLeft"/>
      <w:pBdr/>
      <w:spacing/>
      <w:rPr/>
    </w:pPr>
    <w:r>
      <w:rPr/>
      <w:t xml:space="preserve">(Supp. No. 10)</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lvl w:ilvl="0">
      <w:start w:val="1"/>
      <w:numFmt w:val="bullet"/>
      <w:pStyle w:val="ListBullet"/>
      <w:suff w:val="tab"/>
      <w:lvlText w:val=""/>
      <w:pPr>
        <w:pBdr/>
        <w:tabs>
          <w:tab w:val="num" w:pos="360"/>
        </w:tabs>
        <w:spacing/>
        <w:ind w:left="36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1">
    <w:nsid w:val="FFFFFF88"/>
    <w:lvl w:ilvl="0">
      <w:start w:val="1"/>
      <w:numFmt w:val="decimal"/>
      <w:pStyle w:val="ListNumber"/>
      <w:suff w:val="tab"/>
      <w:lvlText w:val="%1."/>
      <w:pPr>
        <w:pBdr/>
        <w:tabs>
          <w:tab w:val="num" w:pos="360"/>
        </w:tabs>
        <w:spacing/>
        <w:ind w:left="360" w:hanging="360"/>
      </w:pPr>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2">
    <w:nsid w:val="FFFFFF83"/>
    <w:lvl w:ilvl="0">
      <w:start w:val="1"/>
      <w:numFmt w:val="bullet"/>
      <w:pStyle w:val="ListBullet2"/>
      <w:suff w:val="tab"/>
      <w:lvlText w:val=""/>
      <w:pPr>
        <w:pBdr/>
        <w:tabs>
          <w:tab w:val="num" w:pos="720"/>
        </w:tabs>
        <w:spacing/>
        <w:ind w:left="72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3">
    <w:nsid w:val="FFFFFF82"/>
    <w:lvl w:ilvl="0">
      <w:start w:val="1"/>
      <w:numFmt w:val="bullet"/>
      <w:pStyle w:val="ListBullet3"/>
      <w:suff w:val="tab"/>
      <w:lvlText w:val=""/>
      <w:pPr>
        <w:pBdr/>
        <w:tabs>
          <w:tab w:val="num" w:pos="1080"/>
        </w:tabs>
        <w:spacing/>
        <w:ind w:left="108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4">
    <w:nsid w:val="FFFFFF81"/>
    <w:lvl w:ilvl="0">
      <w:start w:val="1"/>
      <w:numFmt w:val="bullet"/>
      <w:pStyle w:val="ListBullet4"/>
      <w:suff w:val="tab"/>
      <w:lvlText w:val=""/>
      <w:pPr>
        <w:pBdr/>
        <w:tabs>
          <w:tab w:val="num" w:pos="1440"/>
        </w:tabs>
        <w:spacing/>
        <w:ind w:left="144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5">
    <w:nsid w:val="FFFFFF80"/>
    <w:lvl w:ilvl="0">
      <w:start w:val="1"/>
      <w:numFmt w:val="bullet"/>
      <w:pStyle w:val="ListBullet5"/>
      <w:suff w:val="tab"/>
      <w:lvlText w:val=""/>
      <w:pPr>
        <w:pBdr/>
        <w:tabs>
          <w:tab w:val="num" w:pos="1800"/>
        </w:tabs>
        <w:spacing/>
        <w:ind w:left="180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6">
    <w:nsid w:val="FFFFFF7F"/>
    <w:lvl w:ilvl="0">
      <w:start w:val="1"/>
      <w:numFmt w:val="decimal"/>
      <w:pStyle w:val="ListNumber2"/>
      <w:suff w:val="tab"/>
      <w:lvlText w:val="%1."/>
      <w:pPr>
        <w:pBdr/>
        <w:tabs>
          <w:tab w:val="num" w:pos="720"/>
        </w:tabs>
        <w:spacing/>
        <w:ind w:left="720" w:hanging="360"/>
      </w:pPr>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7">
    <w:nsid w:val="FFFFFF7E"/>
    <w:lvl w:ilvl="0">
      <w:start w:val="1"/>
      <w:numFmt w:val="decimal"/>
      <w:pStyle w:val="ListNumber3"/>
      <w:suff w:val="tab"/>
      <w:lvlText w:val="%1."/>
      <w:pPr>
        <w:pBdr/>
        <w:tabs>
          <w:tab w:val="num" w:pos="1080"/>
        </w:tabs>
        <w:spacing/>
        <w:ind w:left="1080" w:hanging="360"/>
      </w:pPr>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8">
    <w:nsid w:val="FFFFFF7D"/>
    <w:lvl w:ilvl="0">
      <w:start w:val="1"/>
      <w:numFmt w:val="decimal"/>
      <w:pStyle w:val="ListNumber4"/>
      <w:suff w:val="tab"/>
      <w:lvlText w:val="%1."/>
      <w:pPr>
        <w:pBdr/>
        <w:tabs>
          <w:tab w:val="num" w:pos="1440"/>
        </w:tabs>
        <w:spacing/>
        <w:ind w:left="1440" w:hanging="360"/>
      </w:pPr>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9">
    <w:nsid w:val="40D6473C"/>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pPr>
        <w:pBdr/>
        <w:spacing w:before="40" w:after="120"/>
        <w:jc w:val="both"/>
      </w:pPr>
    </w:pPrDefault>
  </w:docDefaults>
  <w:style w:type="paragraph" w:styleId="Normal" w:default="1">
    <w:name w:val="Normal"/>
    <w:semiHidden/>
    <w:qFormat/>
    <w:pPr>
      <w:pBdr/>
      <w:spacing/>
      <w:jc w:val="left"/>
    </w:pPr>
    <w:rPr>
      <w:rFonts w:ascii="Calibri" w:hAnsi="Calibri"/>
      <w:sz w:val="20"/>
    </w:rPr>
  </w:style>
  <w:style w:type="paragraph" w:styleId="Heading1">
    <w:name w:val="Heading 1"/>
    <w:basedOn w:val="Normal"/>
    <w:next w:val="Block1"/>
    <w:link w:val="Heading1Char"/>
    <w:uiPriority w:val="1"/>
    <w:qFormat/>
    <w:pPr>
      <w:keepNext/>
      <w:keepLines/>
      <w:pBdr/>
      <w:spacing w:before="120" w:after="240" w:line="276" w:lineRule="auto"/>
      <w:jc w:val="center"/>
      <w:outlineLvl w:val="0"/>
    </w:pPr>
    <w:rPr>
      <w:b/>
      <w:sz w:val="32"/>
      <w:szCs w:val="32"/>
    </w:rPr>
  </w:style>
  <w:style w:type="paragraph" w:styleId="Section" w:customStyle="1">
    <w:name w:val="Section"/>
    <w:basedOn w:val="Heading1"/>
    <w:next w:val="Block1"/>
    <w:uiPriority w:val="1"/>
    <w:qFormat/>
    <w:pPr>
      <w:pBdr/>
      <w:spacing w:before="180" w:after="120"/>
      <w:ind w:left="950" w:hanging="950"/>
      <w:jc w:val="left"/>
      <w:outlineLvl w:val="5"/>
    </w:pPr>
    <w:rPr>
      <w:sz w:val="24"/>
    </w:rPr>
  </w:style>
  <w:style w:type="paragraph" w:styleId="Hang1" w:customStyle="1">
    <w:name w:val="Hang 1"/>
    <w:basedOn w:val="Normal"/>
    <w:uiPriority w:val="8"/>
    <w:qFormat/>
    <w:pPr>
      <w:pBdr/>
      <w:spacing/>
      <w:ind w:left="475" w:hanging="475"/>
    </w:pPr>
    <w:rPr/>
  </w:style>
  <w:style w:type="paragraph" w:styleId="List1" w:customStyle="1">
    <w:name w:val="List 1"/>
    <w:basedOn w:val="Hang1"/>
    <w:uiPriority w:val="5"/>
    <w:qFormat/>
    <w:pPr>
      <w:pBdr/>
      <w:spacing/>
    </w:pPr>
    <w:rPr/>
  </w:style>
  <w:style w:type="paragraph" w:styleId="List2">
    <w:name w:val="List 2"/>
    <w:basedOn w:val="List1"/>
    <w:uiPriority w:val="5"/>
    <w:qFormat/>
    <w:pPr>
      <w:pBdr/>
      <w:spacing/>
      <w:ind w:left="950"/>
    </w:pPr>
    <w:rPr/>
  </w:style>
  <w:style w:type="paragraph" w:styleId="Block1" w:customStyle="1">
    <w:name w:val="Block 1"/>
    <w:basedOn w:val="Normal"/>
    <w:uiPriority w:val="3"/>
    <w:qFormat/>
    <w:pPr>
      <w:pBdr/>
      <w:spacing/>
    </w:pPr>
    <w:rPr/>
  </w:style>
  <w:style w:type="paragraph" w:styleId="HistoryNote" w:customStyle="1">
    <w:name w:val="History Note"/>
    <w:basedOn w:val="Block1"/>
    <w:next w:val="Section"/>
    <w:uiPriority w:val="2"/>
    <w:qFormat/>
    <w:pPr>
      <w:pBdr/>
      <w:spacing w:after="240"/>
    </w:pPr>
    <w:rPr/>
  </w:style>
  <w:style w:type="paragraph" w:styleId="HeaderCenter" w:customStyle="1">
    <w:name w:val="Header Center"/>
    <w:basedOn w:val="Normal"/>
    <w:qFormat/>
    <w:pPr>
      <w:pBdr/>
      <w:spacing w:after="40"/>
      <w:jc w:val="center"/>
    </w:pPr>
    <w:rPr/>
  </w:style>
  <w:style w:type="paragraph" w:styleId="FooterLeft" w:customStyle="1">
    <w:name w:val="Footer Left"/>
    <w:basedOn w:val="Normal"/>
    <w:qFormat/>
    <w:pPr>
      <w:pBdr/>
      <w:tabs>
        <w:tab w:val="right" w:pos="9360"/>
      </w:tabs>
      <w:spacing w:after="40"/>
    </w:pPr>
    <w:rPr>
      <w:sz w:val="18"/>
    </w:rPr>
  </w:style>
  <w:style w:type="paragraph" w:styleId="FooterCenter" w:customStyle="1">
    <w:name w:val="Footer Center"/>
    <w:basedOn w:val="FooterLeft"/>
    <w:qFormat/>
    <w:pPr>
      <w:pBdr/>
      <w:spacing/>
      <w:jc w:val="center"/>
    </w:pPr>
    <w:rPr/>
  </w:style>
  <w:style w:type="paragraph" w:styleId="Heading2">
    <w:name w:val="Heading 2"/>
    <w:basedOn w:val="Heading1"/>
    <w:next w:val="Block1"/>
    <w:link w:val="Heading2Char"/>
    <w:uiPriority w:val="1"/>
    <w:qFormat/>
    <w:pPr>
      <w:pBdr/>
      <w:spacing/>
      <w:outlineLvl w:val="1"/>
    </w:pPr>
    <w:rPr>
      <w:rFonts w:eastAsia="Times New Roman"/>
      <w:sz w:val="28"/>
    </w:rPr>
  </w:style>
  <w:style w:type="paragraph" w:styleId="Heading3">
    <w:name w:val="Heading 3"/>
    <w:basedOn w:val="Heading2"/>
    <w:next w:val="Block1"/>
    <w:link w:val="Heading3Char"/>
    <w:uiPriority w:val="1"/>
    <w:qFormat/>
    <w:pPr>
      <w:pBdr/>
      <w:spacing w:after="220"/>
      <w:outlineLvl w:val="2"/>
    </w:pPr>
    <w:rPr>
      <w:rFonts w:eastAsiaTheme="majorEastAsia" w:cstheme="majorBidi"/>
      <w:i/>
      <w:szCs w:val="24"/>
    </w:rPr>
  </w:style>
  <w:style w:type="paragraph" w:styleId="Heading4">
    <w:name w:val="Heading 4"/>
    <w:basedOn w:val="Heading3"/>
    <w:next w:val="Block1"/>
    <w:link w:val="Heading4Char"/>
    <w:uiPriority w:val="1"/>
    <w:qFormat/>
    <w:pPr>
      <w:pBdr/>
      <w:spacing w:after="200"/>
      <w:outlineLvl w:val="3"/>
    </w:pPr>
    <w:rPr>
      <w:b w:val="0"/>
      <w:iCs/>
    </w:rPr>
  </w:style>
  <w:style w:type="paragraph" w:styleId="Heading5">
    <w:name w:val="Heading 5"/>
    <w:basedOn w:val="Heading4"/>
    <w:next w:val="Block1"/>
    <w:link w:val="Heading5Char"/>
    <w:uiPriority w:val="1"/>
    <w:qFormat/>
    <w:pPr>
      <w:pBdr/>
      <w:spacing/>
      <w:outlineLvl w:val="4"/>
    </w:pPr>
    <w:rPr>
      <w:b/>
      <w:i w:val="0"/>
      <w:sz w:val="26"/>
    </w:rPr>
  </w:style>
  <w:style w:type="paragraph" w:styleId="Heading6">
    <w:name w:val="Heading 6"/>
    <w:basedOn w:val="Heading5"/>
    <w:next w:val="Block1"/>
    <w:link w:val="Heading6Char"/>
    <w:uiPriority w:val="1"/>
    <w:qFormat/>
    <w:pPr>
      <w:pBdr/>
      <w:spacing/>
      <w:outlineLvl w:val="5"/>
    </w:pPr>
    <w:rPr>
      <w:i/>
    </w:rPr>
  </w:style>
  <w:style w:type="paragraph" w:styleId="Heading7">
    <w:name w:val="Heading 7"/>
    <w:basedOn w:val="Heading6"/>
    <w:next w:val="Block1"/>
    <w:link w:val="Heading7Char"/>
    <w:uiPriority w:val="1"/>
    <w:pPr>
      <w:pBdr/>
      <w:spacing w:after="180"/>
      <w:outlineLvl w:val="6"/>
    </w:pPr>
    <w:rPr>
      <w:b w:val="0"/>
      <w:iCs w:val="0"/>
    </w:rPr>
  </w:style>
  <w:style w:type="paragraph" w:styleId="Heading8">
    <w:name w:val="Heading 8"/>
    <w:basedOn w:val="Heading7"/>
    <w:next w:val="Block1"/>
    <w:link w:val="Heading8Char"/>
    <w:uiPriority w:val="1"/>
    <w:pPr>
      <w:pBdr/>
      <w:spacing/>
      <w:outlineLvl w:val="7"/>
    </w:pPr>
    <w:rPr>
      <w:b/>
      <w:i w:val="0"/>
      <w:sz w:val="24"/>
      <w:szCs w:val="21"/>
    </w:rPr>
  </w:style>
  <w:style w:type="paragraph" w:styleId="Heading9">
    <w:name w:val="Heading 9"/>
    <w:basedOn w:val="Heading8"/>
    <w:next w:val="Block1"/>
    <w:link w:val="Heading9Char"/>
    <w:uiPriority w:val="1"/>
    <w:pPr>
      <w:pBdr/>
      <w:spacing w:after="160"/>
      <w:outlineLvl w:val="8"/>
    </w:pPr>
    <w:rPr>
      <w:i/>
      <w:iCs/>
    </w:rPr>
  </w:style>
  <w:style w:type="character" w:styleId="DefaultParagraphFont" w:default="1">
    <w:name w:val="Default Paragraph Font"/>
    <w:uiPriority w:val="1"/>
    <w:semiHidden/>
    <w:unhideWhenUsed/>
    <w:rPr/>
  </w:style>
  <w:style w:type="table" w:styleId="TableNormal" w:default="1">
    <w:name w:val="Normal Table"/>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numbering" w:styleId="NoList">
    <w:name w:val="No List"/>
    <w:uiPriority w:val="99"/>
    <w:semiHidden/>
    <w:unhideWhenUsed/>
  </w:style>
  <w:style w:type="character" w:styleId="Heading1Char" w:customStyle="1">
    <w:name w:val="Heading 1 Char"/>
    <w:basedOn w:val="DefaultParagraphFont"/>
    <w:link w:val="Heading1"/>
    <w:uiPriority w:val="1"/>
    <w:rPr>
      <w:rFonts w:ascii="Calibri" w:hAnsi="Calibri"/>
      <w:b/>
      <w:sz w:val="32"/>
      <w:szCs w:val="32"/>
    </w:rPr>
  </w:style>
  <w:style w:type="paragraph" w:styleId="NoSpacing" w:customStyle="1">
    <w:name w:val="No Spacing"/>
    <w:basedOn w:val="Normal"/>
    <w:uiPriority w:val="99"/>
    <w:unhideWhenUsed/>
    <w:pPr>
      <w:pBdr/>
      <w:spacing w:after="0"/>
      <w:contextualSpacing/>
    </w:pPr>
    <w:rPr/>
  </w:style>
  <w:style w:type="character" w:styleId="Heading2Char" w:customStyle="1">
    <w:name w:val="Heading 2 Char"/>
    <w:basedOn w:val="DefaultParagraphFont"/>
    <w:link w:val="Heading2"/>
    <w:uiPriority w:val="1"/>
    <w:rPr>
      <w:rFonts w:asciiTheme="majorHAnsi" w:hAnsiTheme="majorHAnsi" w:eastAsia="Times New Roman"/>
      <w:b/>
      <w:sz w:val="28"/>
      <w:szCs w:val="32"/>
    </w:rPr>
  </w:style>
  <w:style w:type="character" w:styleId="Heading3Char" w:customStyle="1">
    <w:name w:val="Heading 3 Char"/>
    <w:basedOn w:val="DefaultParagraphFont"/>
    <w:link w:val="Heading3"/>
    <w:uiPriority w:val="1"/>
    <w:rPr>
      <w:rFonts w:asciiTheme="majorHAnsi" w:hAnsiTheme="majorHAnsi" w:eastAsiaTheme="majorEastAsia" w:cstheme="majorBidi"/>
      <w:b/>
      <w:i/>
      <w:sz w:val="28"/>
    </w:rPr>
  </w:style>
  <w:style w:type="paragraph" w:styleId="ListParagraph">
    <w:name w:val="List Paragraph"/>
    <w:basedOn w:val="Normal"/>
    <w:uiPriority w:val="98"/>
    <w:semiHidden/>
    <w:qFormat/>
    <w:pPr>
      <w:pBdr/>
      <w:spacing/>
      <w:ind w:left="475" w:hanging="475"/>
    </w:pPr>
    <w:rPr/>
  </w:style>
  <w:style w:type="character" w:styleId="Heading4Char" w:customStyle="1">
    <w:name w:val="Heading 4 Char"/>
    <w:basedOn w:val="DefaultParagraphFont"/>
    <w:link w:val="Heading4"/>
    <w:uiPriority w:val="1"/>
    <w:rPr>
      <w:rFonts w:asciiTheme="majorHAnsi" w:hAnsiTheme="majorHAnsi" w:eastAsiaTheme="majorEastAsia" w:cstheme="majorBidi"/>
      <w:i/>
      <w:iCs/>
      <w:sz w:val="28"/>
    </w:rPr>
  </w:style>
  <w:style w:type="character" w:styleId="Heading5Char" w:customStyle="1">
    <w:name w:val="Heading 5 Char"/>
    <w:basedOn w:val="DefaultParagraphFont"/>
    <w:link w:val="Heading5"/>
    <w:uiPriority w:val="1"/>
    <w:rPr>
      <w:rFonts w:asciiTheme="majorHAnsi" w:hAnsiTheme="majorHAnsi" w:eastAsiaTheme="majorEastAsia" w:cstheme="majorBidi"/>
      <w:b/>
      <w:iCs/>
      <w:sz w:val="26"/>
    </w:rPr>
  </w:style>
  <w:style w:type="paragraph" w:styleId="ListParagraph2" w:customStyle="1">
    <w:name w:val="List Paragraph 2"/>
    <w:basedOn w:val="List1"/>
    <w:uiPriority w:val="98"/>
    <w:semiHidden/>
    <w:unhideWhenUsed/>
    <w:qFormat/>
    <w:pPr>
      <w:pBdr/>
      <w:spacing/>
      <w:ind w:left="950"/>
    </w:pPr>
    <w:rPr/>
  </w:style>
  <w:style w:type="paragraph" w:styleId="FootnoteText">
    <w:name w:val="Footnote Text"/>
    <w:basedOn w:val="Normal"/>
    <w:link w:val="FootnoteTextChar"/>
    <w:uiPriority w:val="99"/>
    <w:unhideWhenUsed/>
    <w:pPr>
      <w:pBdr/>
      <w:spacing w:after="0"/>
    </w:pPr>
    <w:rPr>
      <w:szCs w:val="20"/>
    </w:rPr>
  </w:style>
  <w:style w:type="character" w:styleId="FootnoteTextChar" w:customStyle="1">
    <w:name w:val="Footnote Text Char"/>
    <w:basedOn w:val="DefaultParagraphFont"/>
    <w:link w:val="FootnoteText"/>
    <w:uiPriority w:val="99"/>
    <w:rPr>
      <w:rFonts w:ascii="Calibri" w:hAnsi="Calibri"/>
      <w:sz w:val="20"/>
      <w:szCs w:val="20"/>
    </w:rPr>
  </w:style>
  <w:style w:type="character" w:styleId="FootnoteReference">
    <w:name w:val="Footnote Reference"/>
    <w:basedOn w:val="DefaultParagraphFont"/>
    <w:uiPriority w:val="99"/>
    <w:semiHidden/>
    <w:unhideWhenUsed/>
    <w:rPr>
      <w:vertAlign w:val="superscript"/>
    </w:rPr>
  </w:style>
  <w:style w:type="paragraph" w:styleId="TOC1">
    <w:name w:val="TOC 1"/>
    <w:basedOn w:val="Normal"/>
    <w:next w:val="TOC2"/>
    <w:uiPriority w:val="69"/>
    <w:unhideWhenUsed/>
    <w:qFormat/>
    <w:pPr>
      <w:pBdr/>
      <w:tabs>
        <w:tab w:val="right" w:leader="dot" w:pos="9000"/>
      </w:tabs>
      <w:spacing w:after="60" w:line="276" w:lineRule="auto"/>
      <w:ind w:left="245" w:hanging="245"/>
    </w:pPr>
    <w:rPr/>
  </w:style>
  <w:style w:type="paragraph" w:styleId="TOC2">
    <w:name w:val="TOC 2"/>
    <w:basedOn w:val="TOC1"/>
    <w:next w:val="TOC3"/>
    <w:uiPriority w:val="69"/>
    <w:unhideWhenUsed/>
    <w:qFormat/>
    <w:pPr>
      <w:pBdr/>
      <w:spacing/>
      <w:ind w:left="720"/>
    </w:pPr>
    <w:rPr/>
  </w:style>
  <w:style w:type="paragraph" w:styleId="TOC3">
    <w:name w:val="TOC 3"/>
    <w:basedOn w:val="TOC2"/>
    <w:next w:val="TOC4"/>
    <w:uiPriority w:val="69"/>
    <w:unhideWhenUsed/>
    <w:qFormat/>
    <w:pPr>
      <w:pBdr/>
      <w:spacing/>
      <w:ind w:left="1195"/>
    </w:pPr>
    <w:rPr/>
  </w:style>
  <w:style w:type="paragraph" w:styleId="TOC4">
    <w:name w:val="TOC 4"/>
    <w:basedOn w:val="TOC3"/>
    <w:next w:val="TOC5"/>
    <w:uiPriority w:val="69"/>
    <w:unhideWhenUsed/>
    <w:qFormat/>
    <w:pPr>
      <w:pBdr/>
      <w:spacing/>
      <w:ind w:left="1685"/>
    </w:pPr>
    <w:rPr/>
  </w:style>
  <w:style w:type="paragraph" w:styleId="Index1">
    <w:name w:val="Index 1"/>
    <w:basedOn w:val="TOC1"/>
    <w:next w:val="Index2"/>
    <w:uiPriority w:val="99"/>
    <w:unhideWhenUsed/>
    <w:pPr>
      <w:pBdr/>
      <w:spacing/>
    </w:pPr>
    <w:rPr/>
  </w:style>
  <w:style w:type="paragraph" w:styleId="Index2">
    <w:name w:val="Index 2"/>
    <w:basedOn w:val="TOC2"/>
    <w:next w:val="Index3"/>
    <w:uiPriority w:val="99"/>
    <w:unhideWhenUsed/>
    <w:pPr>
      <w:pBdr/>
      <w:spacing/>
    </w:pPr>
    <w:rPr/>
  </w:style>
  <w:style w:type="paragraph" w:styleId="Index3">
    <w:name w:val="Index 3"/>
    <w:basedOn w:val="TOC3"/>
    <w:next w:val="Index4"/>
    <w:uiPriority w:val="99"/>
    <w:unhideWhenUsed/>
    <w:pPr>
      <w:pBdr/>
      <w:spacing/>
    </w:pPr>
    <w:rPr/>
  </w:style>
  <w:style w:type="paragraph" w:styleId="Index4">
    <w:name w:val="Index 4"/>
    <w:basedOn w:val="TOC4"/>
    <w:next w:val="Index6"/>
    <w:uiPriority w:val="99"/>
    <w:unhideWhenUsed/>
    <w:pPr>
      <w:pBdr/>
      <w:spacing/>
    </w:pPr>
    <w:rPr/>
  </w:style>
  <w:style w:type="paragraph" w:styleId="TOC5">
    <w:name w:val="TOC 5"/>
    <w:basedOn w:val="TOC4"/>
    <w:next w:val="TOC6"/>
    <w:uiPriority w:val="69"/>
    <w:unhideWhenUsed/>
    <w:qFormat/>
    <w:pPr>
      <w:pBdr/>
      <w:spacing/>
      <w:ind w:left="2160"/>
    </w:pPr>
    <w:rPr/>
  </w:style>
  <w:style w:type="paragraph" w:styleId="Index5">
    <w:name w:val="Index 5"/>
    <w:basedOn w:val="TOC5"/>
    <w:next w:val="Index6"/>
    <w:uiPriority w:val="99"/>
    <w:unhideWhenUsed/>
    <w:pPr>
      <w:pBdr/>
      <w:spacing/>
    </w:pPr>
    <w:rPr/>
  </w:style>
  <w:style w:type="paragraph" w:styleId="TOC6">
    <w:name w:val="TOC 6"/>
    <w:basedOn w:val="TOC5"/>
    <w:uiPriority w:val="69"/>
    <w:unhideWhenUsed/>
    <w:qFormat/>
    <w:pPr>
      <w:pBdr/>
      <w:spacing/>
      <w:ind w:left="2635"/>
    </w:pPr>
    <w:rPr/>
  </w:style>
  <w:style w:type="paragraph" w:styleId="Index6">
    <w:name w:val="Index 6"/>
    <w:basedOn w:val="TOC6"/>
    <w:next w:val="Index7"/>
    <w:uiPriority w:val="99"/>
    <w:unhideWhenUsed/>
    <w:pPr>
      <w:pBdr/>
      <w:spacing/>
    </w:pPr>
    <w:rPr/>
  </w:style>
  <w:style w:type="paragraph" w:styleId="TOC7">
    <w:name w:val="TOC 7"/>
    <w:basedOn w:val="TOC6"/>
    <w:next w:val="TOC8"/>
    <w:uiPriority w:val="69"/>
    <w:unhideWhenUsed/>
    <w:qFormat/>
    <w:pPr>
      <w:pBdr/>
      <w:spacing/>
      <w:ind w:left="3125"/>
    </w:pPr>
    <w:rPr/>
  </w:style>
  <w:style w:type="paragraph" w:styleId="Index7">
    <w:name w:val="Index 7"/>
    <w:basedOn w:val="TOC7"/>
    <w:next w:val="Index8"/>
    <w:uiPriority w:val="99"/>
    <w:unhideWhenUsed/>
    <w:pPr>
      <w:pBdr/>
      <w:spacing/>
    </w:pPr>
    <w:rPr/>
  </w:style>
  <w:style w:type="paragraph" w:styleId="TOC8">
    <w:name w:val="TOC 8"/>
    <w:basedOn w:val="TOC7"/>
    <w:next w:val="TOC9"/>
    <w:uiPriority w:val="69"/>
    <w:unhideWhenUsed/>
    <w:qFormat/>
    <w:pPr>
      <w:pBdr/>
      <w:spacing/>
      <w:ind w:left="3600"/>
    </w:pPr>
    <w:rPr/>
  </w:style>
  <w:style w:type="paragraph" w:styleId="Index8">
    <w:name w:val="Index 8"/>
    <w:basedOn w:val="TOC8"/>
    <w:next w:val="Index9"/>
    <w:uiPriority w:val="99"/>
    <w:unhideWhenUsed/>
    <w:pPr>
      <w:pBdr/>
      <w:spacing/>
    </w:pPr>
    <w:rPr/>
  </w:style>
  <w:style w:type="paragraph" w:styleId="TOC9">
    <w:name w:val="TOC 9"/>
    <w:basedOn w:val="TOC8"/>
    <w:uiPriority w:val="69"/>
    <w:unhideWhenUsed/>
    <w:qFormat/>
    <w:pPr>
      <w:pBdr/>
      <w:spacing/>
      <w:ind w:left="4075"/>
    </w:pPr>
    <w:rPr/>
  </w:style>
  <w:style w:type="paragraph" w:styleId="Index9">
    <w:name w:val="Index 9"/>
    <w:basedOn w:val="TOC9"/>
    <w:uiPriority w:val="99"/>
    <w:unhideWhenUsed/>
    <w:pPr>
      <w:pBdr/>
      <w:spacing/>
    </w:pPr>
    <w:rPr/>
  </w:style>
  <w:style w:type="paragraph" w:styleId="Paragraph1" w:customStyle="1">
    <w:name w:val="Paragraph 1"/>
    <w:basedOn w:val="Normal"/>
    <w:uiPriority w:val="7"/>
    <w:qFormat/>
    <w:pPr>
      <w:pBdr/>
      <w:spacing/>
      <w:ind w:firstLine="475"/>
    </w:pPr>
    <w:rPr/>
  </w:style>
  <w:style w:type="paragraph" w:styleId="NormalWeb">
    <w:name w:val="Normal (Web)"/>
    <w:basedOn w:val="Normal"/>
    <w:uiPriority w:val="99"/>
    <w:semiHidden/>
    <w:unhideWhenUsed/>
    <w:pPr>
      <w:pBdr/>
      <w:spacing w:before="100" w:beforeAutospacing="1" w:after="100" w:afterAutospacing="1"/>
    </w:pPr>
    <w:rPr>
      <w:rFonts w:ascii="Verdana" w:hAnsi="Verdana" w:eastAsia="Times New Roman" w:cs="Times New Roman"/>
    </w:rPr>
  </w:style>
  <w:style w:type="paragraph" w:styleId="Title">
    <w:name w:val="Title"/>
    <w:basedOn w:val="Normal"/>
    <w:next w:val="Normal"/>
    <w:link w:val="TitleChar"/>
    <w:unhideWhenUsed/>
    <w:pPr>
      <w:pBdr/>
      <w:spacing w:after="0" w:line="480" w:lineRule="auto"/>
      <w:contextualSpacing/>
      <w:jc w:val="center"/>
      <w:outlineLvl w:val="0"/>
    </w:pPr>
    <w:rPr>
      <w:rFonts w:eastAsiaTheme="majorEastAsia" w:cstheme="majorBidi"/>
      <w:b/>
      <w:spacing w:val="-10"/>
      <w:kern w:val="28"/>
      <w:sz w:val="52"/>
      <w:szCs w:val="56"/>
    </w:rPr>
  </w:style>
  <w:style w:type="character" w:styleId="TitleChar" w:customStyle="1">
    <w:name w:val="Title Char"/>
    <w:basedOn w:val="DefaultParagraphFont"/>
    <w:link w:val="Title"/>
    <w:rPr>
      <w:rFonts w:ascii="Calibri" w:hAnsi="Calibri" w:eastAsiaTheme="majorEastAsia" w:cstheme="majorBidi"/>
      <w:b/>
      <w:spacing w:val="-10"/>
      <w:kern w:val="28"/>
      <w:sz w:val="52"/>
      <w:szCs w:val="56"/>
    </w:rPr>
  </w:style>
  <w:style w:type="paragraph" w:styleId="ReferenceNote" w:customStyle="1">
    <w:name w:val="Reference Note"/>
    <w:basedOn w:val="Block1"/>
    <w:next w:val="Block1"/>
    <w:uiPriority w:val="2"/>
    <w:qFormat/>
    <w:pPr>
      <w:pBdr/>
      <w:spacing/>
    </w:pPr>
    <w:rPr/>
  </w:style>
  <w:style w:type="paragraph" w:styleId="Block2" w:customStyle="1">
    <w:name w:val="Block 2"/>
    <w:basedOn w:val="Block1"/>
    <w:uiPriority w:val="3"/>
    <w:unhideWhenUsed/>
    <w:qFormat/>
    <w:pPr>
      <w:pBdr/>
      <w:spacing/>
      <w:ind w:left="475"/>
    </w:pPr>
    <w:rPr/>
  </w:style>
  <w:style w:type="paragraph" w:styleId="Block3" w:customStyle="1">
    <w:name w:val="Block 3"/>
    <w:basedOn w:val="Block2"/>
    <w:uiPriority w:val="3"/>
    <w:unhideWhenUsed/>
    <w:qFormat/>
    <w:pPr>
      <w:pBdr/>
      <w:spacing/>
      <w:ind w:left="950"/>
    </w:pPr>
    <w:rPr/>
  </w:style>
  <w:style w:type="paragraph" w:styleId="Block4" w:customStyle="1">
    <w:name w:val="Block 4"/>
    <w:basedOn w:val="Block3"/>
    <w:uiPriority w:val="3"/>
    <w:unhideWhenUsed/>
    <w:qFormat/>
    <w:pPr>
      <w:pBdr/>
      <w:spacing/>
      <w:ind w:left="1440"/>
    </w:pPr>
    <w:rPr/>
  </w:style>
  <w:style w:type="paragraph" w:styleId="Block5" w:customStyle="1">
    <w:name w:val="Block 5"/>
    <w:basedOn w:val="Block4"/>
    <w:uiPriority w:val="3"/>
    <w:unhideWhenUsed/>
    <w:qFormat/>
    <w:pPr>
      <w:pBdr/>
      <w:spacing/>
      <w:ind w:left="1915"/>
    </w:pPr>
    <w:rPr/>
  </w:style>
  <w:style w:type="paragraph" w:styleId="Block6" w:customStyle="1">
    <w:name w:val="Block 6"/>
    <w:basedOn w:val="Block5"/>
    <w:uiPriority w:val="3"/>
    <w:unhideWhenUsed/>
    <w:pPr>
      <w:pBdr/>
      <w:spacing/>
      <w:ind w:left="2390"/>
    </w:pPr>
    <w:rPr/>
  </w:style>
  <w:style w:type="paragraph" w:styleId="Block7" w:customStyle="1">
    <w:name w:val="Block 7"/>
    <w:basedOn w:val="Block6"/>
    <w:uiPriority w:val="3"/>
    <w:unhideWhenUsed/>
    <w:pPr>
      <w:pBdr/>
      <w:spacing/>
      <w:ind w:left="2880"/>
    </w:pPr>
    <w:rPr/>
  </w:style>
  <w:style w:type="paragraph" w:styleId="Block8" w:customStyle="1">
    <w:name w:val="Block 8"/>
    <w:basedOn w:val="Block7"/>
    <w:uiPriority w:val="3"/>
    <w:unhideWhenUsed/>
    <w:pPr>
      <w:pBdr/>
      <w:spacing/>
      <w:ind w:left="3355"/>
    </w:pPr>
    <w:rPr/>
  </w:style>
  <w:style w:type="paragraph" w:styleId="Block9" w:customStyle="1">
    <w:name w:val="Block 9"/>
    <w:basedOn w:val="Block8"/>
    <w:uiPriority w:val="3"/>
    <w:unhideWhenUsed/>
    <w:pPr>
      <w:pBdr/>
      <w:spacing/>
      <w:ind w:left="3830"/>
    </w:pPr>
    <w:rPr/>
  </w:style>
  <w:style w:type="paragraph" w:styleId="List3">
    <w:name w:val="List 3"/>
    <w:basedOn w:val="List2"/>
    <w:uiPriority w:val="5"/>
    <w:unhideWhenUsed/>
    <w:qFormat/>
    <w:pPr>
      <w:pBdr/>
      <w:spacing/>
      <w:ind w:left="1425"/>
    </w:pPr>
    <w:rPr/>
  </w:style>
  <w:style w:type="paragraph" w:styleId="List4">
    <w:name w:val="List 4"/>
    <w:basedOn w:val="List3"/>
    <w:uiPriority w:val="5"/>
    <w:unhideWhenUsed/>
    <w:qFormat/>
    <w:pPr>
      <w:pBdr/>
      <w:spacing/>
      <w:ind w:left="1915"/>
    </w:pPr>
    <w:rPr/>
  </w:style>
  <w:style w:type="paragraph" w:styleId="List5">
    <w:name w:val="List 5"/>
    <w:basedOn w:val="List4"/>
    <w:uiPriority w:val="5"/>
    <w:unhideWhenUsed/>
    <w:qFormat/>
    <w:pPr>
      <w:pBdr/>
      <w:spacing/>
      <w:ind w:left="2865"/>
    </w:pPr>
    <w:rPr/>
  </w:style>
  <w:style w:type="paragraph" w:styleId="List6" w:customStyle="1">
    <w:name w:val="List 6"/>
    <w:basedOn w:val="List5"/>
    <w:uiPriority w:val="5"/>
    <w:unhideWhenUsed/>
    <w:pPr>
      <w:pBdr/>
      <w:spacing/>
      <w:ind w:left="3355"/>
    </w:pPr>
    <w:rPr/>
  </w:style>
  <w:style w:type="paragraph" w:styleId="List7" w:customStyle="1">
    <w:name w:val="List 7"/>
    <w:basedOn w:val="List6"/>
    <w:uiPriority w:val="5"/>
    <w:unhideWhenUsed/>
    <w:pPr>
      <w:pBdr/>
      <w:spacing/>
      <w:ind w:left="3830"/>
    </w:pPr>
    <w:rPr/>
  </w:style>
  <w:style w:type="paragraph" w:styleId="List8" w:customStyle="1">
    <w:name w:val="List 8"/>
    <w:basedOn w:val="List7"/>
    <w:uiPriority w:val="5"/>
    <w:unhideWhenUsed/>
    <w:pPr>
      <w:pBdr/>
      <w:spacing/>
      <w:ind w:left="4305"/>
    </w:pPr>
    <w:rPr/>
  </w:style>
  <w:style w:type="paragraph" w:styleId="List9" w:customStyle="1">
    <w:name w:val="List 9"/>
    <w:basedOn w:val="List8"/>
    <w:uiPriority w:val="5"/>
    <w:unhideWhenUsed/>
    <w:pPr>
      <w:pBdr/>
      <w:spacing/>
      <w:ind w:left="4795"/>
    </w:pPr>
    <w:rPr/>
  </w:style>
  <w:style w:type="paragraph" w:styleId="Hang2" w:customStyle="1">
    <w:name w:val="Hang 2"/>
    <w:basedOn w:val="Hang1"/>
    <w:uiPriority w:val="8"/>
    <w:unhideWhenUsed/>
    <w:qFormat/>
    <w:pPr>
      <w:pBdr/>
      <w:spacing/>
      <w:ind w:left="950"/>
    </w:pPr>
    <w:rPr/>
  </w:style>
  <w:style w:type="paragraph" w:styleId="Hang3" w:customStyle="1">
    <w:name w:val="Hang 3"/>
    <w:basedOn w:val="Hang2"/>
    <w:uiPriority w:val="8"/>
    <w:unhideWhenUsed/>
    <w:qFormat/>
    <w:pPr>
      <w:pBdr/>
      <w:spacing/>
      <w:ind w:left="1425"/>
    </w:pPr>
    <w:rPr/>
  </w:style>
  <w:style w:type="paragraph" w:styleId="Hang4" w:customStyle="1">
    <w:name w:val="Hang 4"/>
    <w:basedOn w:val="Hang3"/>
    <w:uiPriority w:val="8"/>
    <w:unhideWhenUsed/>
    <w:qFormat/>
    <w:pPr>
      <w:pBdr/>
      <w:spacing/>
      <w:ind w:left="1915"/>
    </w:pPr>
    <w:rPr/>
  </w:style>
  <w:style w:type="paragraph" w:styleId="Hang5" w:customStyle="1">
    <w:name w:val="Hang 5"/>
    <w:basedOn w:val="Hang4"/>
    <w:uiPriority w:val="8"/>
    <w:unhideWhenUsed/>
    <w:qFormat/>
    <w:pPr>
      <w:pBdr/>
      <w:spacing/>
      <w:ind w:left="2390"/>
    </w:pPr>
    <w:rPr/>
  </w:style>
  <w:style w:type="paragraph" w:styleId="Hang6" w:customStyle="1">
    <w:name w:val="Hang 6"/>
    <w:basedOn w:val="Hang5"/>
    <w:uiPriority w:val="8"/>
    <w:unhideWhenUsed/>
    <w:pPr>
      <w:pBdr/>
      <w:spacing/>
      <w:ind w:left="2865"/>
    </w:pPr>
    <w:rPr/>
  </w:style>
  <w:style w:type="paragraph" w:styleId="Hang7" w:customStyle="1">
    <w:name w:val="Hang 7"/>
    <w:basedOn w:val="Hang6"/>
    <w:uiPriority w:val="8"/>
    <w:unhideWhenUsed/>
    <w:pPr>
      <w:pBdr/>
      <w:spacing/>
      <w:ind w:left="3355"/>
    </w:pPr>
    <w:rPr/>
  </w:style>
  <w:style w:type="paragraph" w:styleId="Hang8" w:customStyle="1">
    <w:name w:val="Hang 8"/>
    <w:basedOn w:val="Hang7"/>
    <w:uiPriority w:val="8"/>
    <w:unhideWhenUsed/>
    <w:pPr>
      <w:pBdr/>
      <w:spacing/>
      <w:ind w:left="3830"/>
    </w:pPr>
    <w:rPr/>
  </w:style>
  <w:style w:type="paragraph" w:styleId="Hang9" w:customStyle="1">
    <w:name w:val="Hang 9"/>
    <w:basedOn w:val="Hang8"/>
    <w:uiPriority w:val="8"/>
    <w:unhideWhenUsed/>
    <w:pPr>
      <w:pBdr/>
      <w:spacing/>
      <w:ind w:left="4305"/>
    </w:pPr>
    <w:rPr/>
  </w:style>
  <w:style w:type="paragraph" w:styleId="Paragraph2" w:customStyle="1">
    <w:name w:val="Paragraph 2"/>
    <w:basedOn w:val="Paragraph1"/>
    <w:uiPriority w:val="7"/>
    <w:unhideWhenUsed/>
    <w:qFormat/>
    <w:pPr>
      <w:pBdr/>
      <w:spacing/>
      <w:ind w:left="475"/>
    </w:pPr>
    <w:rPr/>
  </w:style>
  <w:style w:type="paragraph" w:styleId="Paragraph3" w:customStyle="1">
    <w:name w:val="Paragraph 3"/>
    <w:basedOn w:val="Paragraph2"/>
    <w:uiPriority w:val="7"/>
    <w:unhideWhenUsed/>
    <w:qFormat/>
    <w:pPr>
      <w:pBdr/>
      <w:spacing/>
      <w:ind w:left="950"/>
    </w:pPr>
    <w:rPr/>
  </w:style>
  <w:style w:type="paragraph" w:styleId="Paragraph4" w:customStyle="1">
    <w:name w:val="Paragraph 4"/>
    <w:basedOn w:val="Paragraph3"/>
    <w:uiPriority w:val="7"/>
    <w:unhideWhenUsed/>
    <w:qFormat/>
    <w:pPr>
      <w:pBdr/>
      <w:spacing/>
      <w:ind w:left="1440"/>
    </w:pPr>
    <w:rPr/>
  </w:style>
  <w:style w:type="paragraph" w:styleId="Paragraph5" w:customStyle="1">
    <w:name w:val="Paragraph 5"/>
    <w:basedOn w:val="Paragraph4"/>
    <w:uiPriority w:val="7"/>
    <w:unhideWhenUsed/>
    <w:qFormat/>
    <w:pPr>
      <w:pBdr/>
      <w:spacing/>
      <w:ind w:left="1915"/>
    </w:pPr>
    <w:rPr/>
  </w:style>
  <w:style w:type="paragraph" w:styleId="Paragraph6" w:customStyle="1">
    <w:name w:val="Paragraph 6"/>
    <w:basedOn w:val="Paragraph5"/>
    <w:uiPriority w:val="7"/>
    <w:unhideWhenUsed/>
    <w:pPr>
      <w:pBdr/>
      <w:spacing/>
      <w:ind w:left="2880"/>
    </w:pPr>
    <w:rPr/>
  </w:style>
  <w:style w:type="paragraph" w:styleId="Paragraph7" w:customStyle="1">
    <w:name w:val="Paragraph 7"/>
    <w:basedOn w:val="Paragraph6"/>
    <w:uiPriority w:val="7"/>
    <w:unhideWhenUsed/>
    <w:pPr>
      <w:pBdr/>
      <w:spacing/>
      <w:ind w:left="3355"/>
    </w:pPr>
    <w:rPr/>
  </w:style>
  <w:style w:type="paragraph" w:styleId="Paragraph8" w:customStyle="1">
    <w:name w:val="Paragraph 8"/>
    <w:basedOn w:val="Paragraph7"/>
    <w:uiPriority w:val="7"/>
    <w:unhideWhenUsed/>
    <w:pPr>
      <w:pBdr/>
      <w:spacing/>
      <w:ind w:left="3830"/>
    </w:pPr>
    <w:rPr/>
  </w:style>
  <w:style w:type="paragraph" w:styleId="Paragraph9" w:customStyle="1">
    <w:name w:val="Paragraph 9"/>
    <w:basedOn w:val="Paragraph8"/>
    <w:uiPriority w:val="7"/>
    <w:unhideWhenUsed/>
    <w:pPr>
      <w:pBdr/>
      <w:spacing/>
      <w:ind w:left="4320"/>
    </w:pPr>
    <w:rPr/>
  </w:style>
  <w:style w:type="character" w:styleId="Heading6Char" w:customStyle="1">
    <w:name w:val="Heading 6 Char"/>
    <w:basedOn w:val="DefaultParagraphFont"/>
    <w:link w:val="Heading6"/>
    <w:uiPriority w:val="1"/>
    <w:rPr>
      <w:rFonts w:asciiTheme="majorHAnsi" w:hAnsiTheme="majorHAnsi" w:eastAsiaTheme="majorEastAsia" w:cstheme="majorBidi"/>
      <w:b/>
      <w:i/>
      <w:iCs/>
      <w:sz w:val="26"/>
    </w:rPr>
  </w:style>
  <w:style w:type="character" w:styleId="Heading8Char" w:customStyle="1">
    <w:name w:val="Heading 8 Char"/>
    <w:basedOn w:val="DefaultParagraphFont"/>
    <w:link w:val="Heading8"/>
    <w:uiPriority w:val="1"/>
    <w:rPr>
      <w:rFonts w:ascii="Calibri" w:hAnsi="Calibri" w:eastAsiaTheme="majorEastAsia" w:cstheme="majorBidi"/>
      <w:b/>
      <w:szCs w:val="21"/>
    </w:rPr>
  </w:style>
  <w:style w:type="character" w:styleId="Heading7Char" w:customStyle="1">
    <w:name w:val="Heading 7 Char"/>
    <w:basedOn w:val="DefaultParagraphFont"/>
    <w:link w:val="Heading7"/>
    <w:uiPriority w:val="1"/>
    <w:rPr>
      <w:rFonts w:asciiTheme="majorHAnsi" w:hAnsiTheme="majorHAnsi" w:eastAsiaTheme="majorEastAsia" w:cstheme="majorBidi"/>
      <w:i/>
      <w:sz w:val="26"/>
    </w:rPr>
  </w:style>
  <w:style w:type="character" w:styleId="Heading9Char" w:customStyle="1">
    <w:name w:val="Heading 9 Char"/>
    <w:basedOn w:val="DefaultParagraphFont"/>
    <w:link w:val="Heading9"/>
    <w:uiPriority w:val="1"/>
    <w:rPr>
      <w:rFonts w:ascii="Calibri" w:hAnsi="Calibri" w:eastAsiaTheme="majorEastAsia" w:cstheme="majorBidi"/>
      <w:b/>
      <w:i/>
      <w:iCs/>
      <w:szCs w:val="21"/>
    </w:rPr>
  </w:style>
  <w:style w:type="paragraph" w:styleId="Subsect1" w:customStyle="1">
    <w:name w:val="Subsect 1"/>
    <w:basedOn w:val="Section"/>
    <w:next w:val="Block1"/>
    <w:uiPriority w:val="1"/>
    <w:qFormat/>
    <w:pPr>
      <w:pBdr/>
      <w:spacing/>
      <w:outlineLvl w:val="6"/>
    </w:pPr>
    <w:rPr>
      <w:u w:val="single"/>
    </w:rPr>
  </w:style>
  <w:style w:type="paragraph" w:styleId="Subsect2" w:customStyle="1">
    <w:name w:val="Subsect 2"/>
    <w:basedOn w:val="Subsect1"/>
    <w:next w:val="Block1"/>
    <w:uiPriority w:val="1"/>
    <w:qFormat/>
    <w:pPr>
      <w:pBdr/>
      <w:spacing/>
      <w:outlineLvl w:val="7"/>
    </w:pPr>
    <w:rPr>
      <w:i/>
    </w:rPr>
  </w:style>
  <w:style w:type="paragraph" w:styleId="Subsect3" w:customStyle="1">
    <w:name w:val="Subsect 3"/>
    <w:basedOn w:val="Subsect2"/>
    <w:next w:val="Block1"/>
    <w:uiPriority w:val="1"/>
    <w:qFormat/>
    <w:pPr>
      <w:pBdr/>
      <w:spacing/>
      <w:outlineLvl w:val="8"/>
    </w:pPr>
    <w:rPr>
      <w:b w:val="0"/>
      <w:i w:val="0"/>
    </w:rPr>
  </w:style>
  <w:style w:type="table" w:styleId="NormalTable_bf3bf61a-15a2-412f-93a3-efddfcf49cc5" w:customStyle="1">
    <w:name w:val="Normal Table_bf3bf61a-15a2-412f-93a3-efddfcf49cc5"/>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Grid">
    <w:name w:val="Table Grid"/>
    <w:basedOn w:val="NormalTable_bf3bf61a-15a2-412f-93a3-efddfcf49cc5"/>
    <w:uiPriority w:val="39"/>
    <w:pPr>
      <w:pBdr/>
      <w:spacing w:before="0" w:after="0"/>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paragraph" w:styleId="ImageCaptionLeft" w:customStyle="1">
    <w:name w:val="Image Caption Left"/>
    <w:basedOn w:val="Block1"/>
    <w:next w:val="Block1"/>
    <w:qFormat/>
    <w:pPr>
      <w:pBdr/>
      <w:spacing/>
    </w:pPr>
    <w:rPr>
      <w:b/>
    </w:rPr>
  </w:style>
  <w:style w:type="paragraph" w:styleId="ImageCaptionCenter" w:customStyle="1">
    <w:name w:val="Image Caption Center"/>
    <w:basedOn w:val="ImageCaptionLeft"/>
    <w:next w:val="Block1"/>
    <w:pPr>
      <w:pBdr/>
      <w:spacing/>
      <w:jc w:val="center"/>
    </w:pPr>
    <w:rPr/>
  </w:style>
  <w:style w:type="paragraph" w:styleId="ImageCenter" w:customStyle="1">
    <w:name w:val="Image Center"/>
    <w:basedOn w:val="ImageCaptionLeft"/>
    <w:next w:val="Block1"/>
    <w:qFormat/>
    <w:pPr>
      <w:pBdr/>
      <w:spacing/>
      <w:jc w:val="center"/>
    </w:pPr>
    <w:rPr/>
  </w:style>
  <w:style w:type="paragraph" w:styleId="ImageCaptionRight" w:customStyle="1">
    <w:name w:val="Image Caption Right"/>
    <w:basedOn w:val="ImageCaptionLeft"/>
    <w:next w:val="Block1"/>
    <w:qFormat/>
    <w:pPr>
      <w:pBdr/>
      <w:spacing/>
      <w:jc w:val="right"/>
    </w:pPr>
    <w:rPr/>
  </w:style>
  <w:style w:type="paragraph" w:styleId="ImageLeft" w:customStyle="1">
    <w:name w:val="Image Left"/>
    <w:next w:val="Block1"/>
    <w:qFormat/>
    <w:pPr>
      <w:pBdr/>
      <w:spacing/>
      <w:jc w:val="left"/>
    </w:pPr>
    <w:rPr>
      <w:rFonts w:ascii="Calibri" w:hAnsi="Calibri"/>
    </w:rPr>
  </w:style>
  <w:style w:type="paragraph" w:styleId="ImageRight" w:customStyle="1">
    <w:name w:val="Image Right"/>
    <w:basedOn w:val="ImageLeft"/>
    <w:next w:val="Block1"/>
    <w:qFormat/>
    <w:pPr>
      <w:pBdr/>
      <w:spacing/>
      <w:jc w:val="right"/>
    </w:pPr>
    <w:rPr/>
  </w:style>
  <w:style w:type="character" w:styleId="Hyperlink">
    <w:name w:val="Hyperlink"/>
    <w:basedOn w:val="DefaultParagraphFont"/>
    <w:uiPriority w:val="99"/>
    <w:unhideWhenUsed/>
    <w:rPr>
      <w:color w:val="4472C4"/>
      <w:u w:val="none"/>
    </w:rPr>
  </w:style>
  <w:style w:type="paragraph" w:styleId="BlockCenter" w:customStyle="1">
    <w:name w:val="Block Center"/>
    <w:basedOn w:val="Block1"/>
    <w:qFormat/>
    <w:pPr>
      <w:pBdr/>
      <w:spacing/>
      <w:jc w:val="center"/>
    </w:pPr>
    <w:rPr/>
  </w:style>
  <w:style w:type="paragraph" w:styleId="BodyText">
    <w:name w:val="Body Text"/>
    <w:basedOn w:val="Normal"/>
    <w:link w:val="BodyTextChar"/>
    <w:uiPriority w:val="99"/>
    <w:semiHidden/>
    <w:pPr>
      <w:pBdr/>
      <w:spacing/>
    </w:pPr>
    <w:rPr/>
  </w:style>
  <w:style w:type="character" w:styleId="BodyTextChar" w:customStyle="1">
    <w:name w:val="Body Text Char"/>
    <w:basedOn w:val="DefaultParagraphFont"/>
    <w:link w:val="BodyText"/>
    <w:uiPriority w:val="99"/>
    <w:semiHidden/>
    <w:rPr>
      <w:rFonts w:ascii="Calibri" w:hAnsi="Calibri"/>
      <w:sz w:val="20"/>
    </w:rPr>
  </w:style>
  <w:style w:type="paragraph" w:styleId="List">
    <w:name w:val="List"/>
    <w:basedOn w:val="Normal"/>
    <w:uiPriority w:val="99"/>
    <w:semiHidden/>
    <w:unhideWhenUsed/>
    <w:pPr>
      <w:pBdr/>
      <w:spacing/>
      <w:ind w:left="360" w:hanging="360"/>
      <w:contextualSpacing/>
    </w:pPr>
    <w:rPr/>
  </w:style>
  <w:style w:type="paragraph" w:styleId="ListBullet">
    <w:name w:val="List Bullet"/>
    <w:basedOn w:val="Normal"/>
    <w:uiPriority w:val="99"/>
    <w:semiHidden/>
    <w:unhideWhenUsed/>
    <w:qFormat/>
    <w:numPr>
      <w:numId w:val="1"/>
    </w:numPr>
    <w:pPr>
      <w:numPr>
        <w:numId w:val="1"/>
      </w:numPr>
      <w:pBdr/>
      <w:spacing/>
      <w:contextualSpacing/>
    </w:pPr>
    <w:rPr/>
  </w:style>
  <w:style w:type="paragraph" w:styleId="ListContinue">
    <w:name w:val="List Continue"/>
    <w:basedOn w:val="Normal"/>
    <w:uiPriority w:val="99"/>
    <w:semiHidden/>
    <w:unhideWhenUsed/>
    <w:pPr>
      <w:pBdr/>
      <w:spacing/>
      <w:ind w:left="360"/>
      <w:contextualSpacing/>
    </w:pPr>
    <w:rPr/>
  </w:style>
  <w:style w:type="paragraph" w:styleId="Block1Center" w:customStyle="1">
    <w:name w:val="Block 1 Center"/>
    <w:basedOn w:val="Block1"/>
    <w:qFormat/>
    <w:pPr>
      <w:pBdr/>
      <w:spacing/>
      <w:jc w:val="center"/>
    </w:pPr>
    <w:rPr/>
  </w:style>
  <w:style w:type="paragraph" w:styleId="Block2Center" w:customStyle="1">
    <w:name w:val="Block 2 Center"/>
    <w:basedOn w:val="Block2"/>
    <w:qFormat/>
    <w:pPr>
      <w:pBdr/>
      <w:spacing/>
      <w:jc w:val="center"/>
    </w:pPr>
    <w:rPr/>
  </w:style>
  <w:style w:type="paragraph" w:styleId="Block3Center" w:customStyle="1">
    <w:name w:val="Block 3 Center"/>
    <w:basedOn w:val="Block3"/>
    <w:qFormat/>
    <w:pPr>
      <w:pBdr/>
      <w:spacing/>
      <w:jc w:val="center"/>
    </w:pPr>
    <w:rPr/>
  </w:style>
  <w:style w:type="paragraph" w:styleId="Block4Center" w:customStyle="1">
    <w:name w:val="Block 4 Center"/>
    <w:basedOn w:val="Block4"/>
    <w:qFormat/>
    <w:pPr>
      <w:pBdr/>
      <w:spacing/>
      <w:jc w:val="center"/>
    </w:pPr>
    <w:rPr/>
  </w:style>
  <w:style w:type="paragraph" w:styleId="Block5Center" w:customStyle="1">
    <w:name w:val="Block 5 Center"/>
    <w:basedOn w:val="Block5"/>
    <w:qFormat/>
    <w:pPr>
      <w:pBdr/>
      <w:spacing/>
      <w:jc w:val="center"/>
    </w:pPr>
    <w:rPr/>
  </w:style>
  <w:style w:type="paragraph" w:styleId="Block6Center" w:customStyle="1">
    <w:name w:val="Block 6 Center"/>
    <w:basedOn w:val="Block6"/>
    <w:qFormat/>
    <w:pPr>
      <w:pBdr/>
      <w:spacing/>
      <w:jc w:val="center"/>
    </w:pPr>
    <w:rPr/>
  </w:style>
  <w:style w:type="paragraph" w:styleId="Block7Center" w:customStyle="1">
    <w:name w:val="Block 7 Center"/>
    <w:basedOn w:val="Block7"/>
    <w:qFormat/>
    <w:pPr>
      <w:pBdr/>
      <w:spacing/>
      <w:jc w:val="center"/>
    </w:pPr>
    <w:rPr/>
  </w:style>
  <w:style w:type="paragraph" w:styleId="Block8Center" w:customStyle="1">
    <w:name w:val="Block 8 Center"/>
    <w:basedOn w:val="Block8"/>
    <w:qFormat/>
    <w:pPr>
      <w:pBdr/>
      <w:spacing/>
      <w:jc w:val="center"/>
    </w:pPr>
    <w:rPr/>
  </w:style>
  <w:style w:type="paragraph" w:styleId="Block9Center" w:customStyle="1">
    <w:name w:val="Block 9 Center"/>
    <w:basedOn w:val="Block9"/>
    <w:qFormat/>
    <w:pPr>
      <w:pBdr/>
      <w:spacing/>
      <w:jc w:val="center"/>
    </w:pPr>
    <w:rPr/>
  </w:style>
  <w:style w:type="paragraph" w:styleId="ListNumber">
    <w:name w:val="List Number"/>
    <w:basedOn w:val="Normal"/>
    <w:uiPriority w:val="99"/>
    <w:semiHidden/>
    <w:unhideWhenUsed/>
    <w:numPr>
      <w:numId w:val="2"/>
    </w:numPr>
    <w:pPr>
      <w:numPr>
        <w:numId w:val="2"/>
      </w:numPr>
      <w:pBdr/>
      <w:spacing/>
      <w:contextualSpacing/>
    </w:pPr>
    <w:rPr/>
  </w:style>
  <w:style w:type="paragraph" w:styleId="TableofFigures">
    <w:name w:val="Table of Figures"/>
    <w:basedOn w:val="Normal"/>
    <w:next w:val="Normal"/>
    <w:uiPriority w:val="99"/>
    <w:semiHidden/>
    <w:unhideWhenUsed/>
    <w:pPr>
      <w:pBdr/>
      <w:spacing w:after="0"/>
    </w:pPr>
    <w:rPr/>
  </w:style>
  <w:style w:type="paragraph" w:styleId="Subtitle">
    <w:name w:val="Subtitle"/>
    <w:basedOn w:val="Normal"/>
    <w:next w:val="Normal"/>
    <w:link w:val="SubtitleChar"/>
    <w:uiPriority w:val="87"/>
    <w:semiHidden/>
    <w:unhideWhenUsed/>
    <w:qFormat/>
    <w:numPr>
      <w:ilvl w:val="1"/>
    </w:numPr>
    <w:pPr>
      <w:numPr>
        <w:ilvl w:val="1"/>
      </w:numPr>
      <w:pBdr/>
      <w:spacing w:after="160"/>
    </w:pPr>
    <w:rPr>
      <w:rFonts w:eastAsiaTheme="minorEastAsia"/>
      <w:color w:val="5A5A5A"/>
      <w:spacing w:val="15"/>
      <w:sz w:val="22"/>
      <w:szCs w:val="22"/>
    </w:rPr>
  </w:style>
  <w:style w:type="character" w:styleId="SubtitleChar" w:customStyle="1">
    <w:name w:val="Subtitle Char"/>
    <w:basedOn w:val="DefaultParagraphFont"/>
    <w:link w:val="Subtitle"/>
    <w:uiPriority w:val="87"/>
    <w:semiHidden/>
    <w:rPr>
      <w:rFonts w:ascii="Calibri" w:hAnsi="Calibri" w:eastAsiaTheme="minorEastAsia"/>
      <w:color w:val="5A5A5A"/>
      <w:spacing w:val="15"/>
      <w:sz w:val="22"/>
      <w:szCs w:val="22"/>
    </w:rPr>
  </w:style>
  <w:style w:type="paragraph" w:styleId="Footer">
    <w:name w:val="Footer"/>
    <w:basedOn w:val="Normal"/>
    <w:link w:val="FooterChar"/>
    <w:uiPriority w:val="99"/>
    <w:semiHidden/>
    <w:unhideWhenUsed/>
    <w:pPr>
      <w:pBdr/>
      <w:tabs>
        <w:tab w:val="center" w:pos="4680"/>
        <w:tab w:val="right" w:pos="9360"/>
      </w:tabs>
      <w:spacing w:before="0" w:after="0"/>
    </w:pPr>
    <w:rPr/>
  </w:style>
  <w:style w:type="character" w:styleId="FooterChar" w:customStyle="1">
    <w:name w:val="Footer Char"/>
    <w:basedOn w:val="DefaultParagraphFont"/>
    <w:link w:val="Footer"/>
    <w:uiPriority w:val="99"/>
    <w:semiHidden/>
    <w:rPr>
      <w:rFonts w:ascii="Calibri" w:hAnsi="Calibri"/>
      <w:sz w:val="20"/>
    </w:rPr>
  </w:style>
  <w:style w:type="paragraph" w:styleId="BlockText">
    <w:name w:val="Block Text"/>
    <w:basedOn w:val="Normal"/>
    <w:uiPriority w:val="99"/>
    <w:semiHidden/>
    <w:pPr>
      <w:pBdr>
        <w:top w:val="single" w:color="4472C4" w:sz="2" w:space="10"/>
        <w:left w:val="single" w:color="4472C4" w:sz="2" w:space="10"/>
        <w:bottom w:val="single" w:color="4472C4" w:sz="2" w:space="10"/>
        <w:right w:val="single" w:color="4472C4" w:sz="2" w:space="10"/>
      </w:pBdr>
      <w:spacing/>
      <w:ind w:left="1152" w:right="1152"/>
    </w:pPr>
    <w:rPr>
      <w:rFonts w:eastAsiaTheme="minorEastAsia"/>
      <w:i/>
      <w:iCs/>
      <w:color w:val="4472C4"/>
    </w:rPr>
  </w:style>
  <w:style w:type="paragraph" w:styleId="BodyText2">
    <w:name w:val="Body Text 2"/>
    <w:basedOn w:val="Normal"/>
    <w:link w:val="BodyText2Char"/>
    <w:uiPriority w:val="99"/>
    <w:semiHidden/>
    <w:pPr>
      <w:pBdr/>
      <w:spacing w:line="480" w:lineRule="auto"/>
    </w:pPr>
    <w:rPr/>
  </w:style>
  <w:style w:type="character" w:styleId="BodyText2Char" w:customStyle="1">
    <w:name w:val="Body Text 2 Char"/>
    <w:basedOn w:val="DefaultParagraphFont"/>
    <w:link w:val="BodyText2"/>
    <w:uiPriority w:val="99"/>
    <w:semiHidden/>
    <w:rPr>
      <w:rFonts w:ascii="Calibri" w:hAnsi="Calibri"/>
      <w:sz w:val="20"/>
    </w:rPr>
  </w:style>
  <w:style w:type="paragraph" w:styleId="BodyText3">
    <w:name w:val="Body Text 3"/>
    <w:basedOn w:val="Normal"/>
    <w:link w:val="BodyText3Char"/>
    <w:uiPriority w:val="99"/>
    <w:semiHidden/>
    <w:pPr>
      <w:pBdr/>
      <w:spacing/>
    </w:pPr>
    <w:rPr>
      <w:sz w:val="16"/>
      <w:szCs w:val="16"/>
    </w:rPr>
  </w:style>
  <w:style w:type="character" w:styleId="BodyText3Char" w:customStyle="1">
    <w:name w:val="Body Text 3 Char"/>
    <w:basedOn w:val="DefaultParagraphFont"/>
    <w:link w:val="BodyText3"/>
    <w:uiPriority w:val="99"/>
    <w:semiHidden/>
    <w:rPr>
      <w:rFonts w:ascii="Calibri" w:hAnsi="Calibri"/>
      <w:sz w:val="16"/>
      <w:szCs w:val="16"/>
    </w:rPr>
  </w:style>
  <w:style w:type="paragraph" w:styleId="BodyTextFirstIndent">
    <w:name w:val="Body Text First Indent"/>
    <w:basedOn w:val="BodyText"/>
    <w:link w:val="BodyTextFirstIndentChar"/>
    <w:uiPriority w:val="99"/>
    <w:semiHidden/>
    <w:pPr>
      <w:pBdr/>
      <w:spacing/>
      <w:ind w:firstLine="360"/>
    </w:pPr>
    <w:rPr/>
  </w:style>
  <w:style w:type="character" w:styleId="BodyTextFirstIndentChar" w:customStyle="1">
    <w:name w:val="Body Text First Indent Char"/>
    <w:basedOn w:val="BodyTextChar"/>
    <w:link w:val="BodyTextFirstIndent"/>
    <w:uiPriority w:val="99"/>
    <w:semiHidden/>
    <w:rPr>
      <w:rFonts w:ascii="Calibri" w:hAnsi="Calibri"/>
      <w:sz w:val="20"/>
    </w:rPr>
  </w:style>
  <w:style w:type="paragraph" w:styleId="BodyTextIndent">
    <w:name w:val="Body Text Indent"/>
    <w:basedOn w:val="Normal"/>
    <w:link w:val="BodyTextIndentChar"/>
    <w:uiPriority w:val="99"/>
    <w:semiHidden/>
    <w:pPr>
      <w:pBdr/>
      <w:spacing/>
      <w:ind w:left="360"/>
    </w:pPr>
    <w:rPr/>
  </w:style>
  <w:style w:type="character" w:styleId="BodyTextIndentChar" w:customStyle="1">
    <w:name w:val="Body Text Indent Char"/>
    <w:basedOn w:val="DefaultParagraphFont"/>
    <w:link w:val="BodyTextIndent"/>
    <w:uiPriority w:val="99"/>
    <w:semiHidden/>
    <w:rPr>
      <w:rFonts w:ascii="Calibri" w:hAnsi="Calibri"/>
      <w:sz w:val="20"/>
    </w:rPr>
  </w:style>
  <w:style w:type="paragraph" w:styleId="BodyTextFirstIndent2">
    <w:name w:val="Body Text First Indent 2"/>
    <w:basedOn w:val="BodyTextIndent"/>
    <w:link w:val="BodyTextFirstIndent2Char"/>
    <w:uiPriority w:val="99"/>
    <w:semiHidden/>
    <w:pPr>
      <w:pBdr/>
      <w:spacing/>
      <w:ind w:firstLine="360"/>
    </w:pPr>
    <w:rPr/>
  </w:style>
  <w:style w:type="character" w:styleId="BodyTextFirstIndent2Char" w:customStyle="1">
    <w:name w:val="Body Text First Indent 2 Char"/>
    <w:basedOn w:val="BodyTextIndentChar"/>
    <w:link w:val="BodyTextFirstIndent2"/>
    <w:uiPriority w:val="99"/>
    <w:semiHidden/>
    <w:rPr>
      <w:rFonts w:ascii="Calibri" w:hAnsi="Calibri"/>
      <w:sz w:val="20"/>
    </w:rPr>
  </w:style>
  <w:style w:type="paragraph" w:styleId="BodyTextIndent2">
    <w:name w:val="Body Text Indent 2"/>
    <w:basedOn w:val="Normal"/>
    <w:link w:val="BodyTextIndent2Char"/>
    <w:uiPriority w:val="99"/>
    <w:semiHidden/>
    <w:pPr>
      <w:pBdr/>
      <w:spacing w:line="480" w:lineRule="auto"/>
      <w:ind w:left="360"/>
    </w:pPr>
    <w:rPr/>
  </w:style>
  <w:style w:type="character" w:styleId="BodyTextIndent2Char" w:customStyle="1">
    <w:name w:val="Body Text Indent 2 Char"/>
    <w:basedOn w:val="DefaultParagraphFont"/>
    <w:link w:val="BodyTextIndent2"/>
    <w:uiPriority w:val="99"/>
    <w:semiHidden/>
    <w:rPr>
      <w:rFonts w:ascii="Calibri" w:hAnsi="Calibri"/>
      <w:sz w:val="20"/>
    </w:rPr>
  </w:style>
  <w:style w:type="paragraph" w:styleId="BodyTextIndent3">
    <w:name w:val="Body Text Indent 3"/>
    <w:basedOn w:val="Normal"/>
    <w:link w:val="BodyTextIndent3Char"/>
    <w:uiPriority w:val="99"/>
    <w:semiHidden/>
    <w:pPr>
      <w:pBdr/>
      <w:spacing/>
      <w:ind w:left="360"/>
    </w:pPr>
    <w:rPr>
      <w:sz w:val="16"/>
      <w:szCs w:val="16"/>
    </w:rPr>
  </w:style>
  <w:style w:type="character" w:styleId="BodyTextIndent3Char" w:customStyle="1">
    <w:name w:val="Body Text Indent 3 Char"/>
    <w:basedOn w:val="DefaultParagraphFont"/>
    <w:link w:val="BodyTextIndent3"/>
    <w:uiPriority w:val="99"/>
    <w:semiHidden/>
    <w:rPr>
      <w:rFonts w:ascii="Calibri" w:hAnsi="Calibri"/>
      <w:sz w:val="16"/>
      <w:szCs w:val="16"/>
    </w:rPr>
  </w:style>
  <w:style w:type="paragraph" w:styleId="Caption">
    <w:name w:val="Caption"/>
    <w:basedOn w:val="Normal"/>
    <w:next w:val="Normal"/>
    <w:uiPriority w:val="35"/>
    <w:semiHidden/>
    <w:unhideWhenUsed/>
    <w:qFormat/>
    <w:pPr>
      <w:pBdr/>
      <w:spacing w:before="0" w:after="200"/>
    </w:pPr>
    <w:rPr>
      <w:i/>
      <w:iCs/>
      <w:color w:val="44546A"/>
      <w:sz w:val="18"/>
      <w:szCs w:val="18"/>
    </w:rPr>
  </w:style>
  <w:style w:type="paragraph" w:styleId="Closing">
    <w:name w:val="Closing"/>
    <w:basedOn w:val="Normal"/>
    <w:link w:val="ClosingChar"/>
    <w:uiPriority w:val="99"/>
    <w:semiHidden/>
    <w:pPr>
      <w:pBdr/>
      <w:spacing w:before="0" w:after="0"/>
      <w:ind w:left="4320"/>
    </w:pPr>
    <w:rPr/>
  </w:style>
  <w:style w:type="character" w:styleId="ClosingChar" w:customStyle="1">
    <w:name w:val="Closing Char"/>
    <w:basedOn w:val="DefaultParagraphFont"/>
    <w:link w:val="Closing"/>
    <w:uiPriority w:val="99"/>
    <w:semiHidden/>
    <w:rPr>
      <w:rFonts w:ascii="Calibri" w:hAnsi="Calibri"/>
      <w:sz w:val="20"/>
    </w:rPr>
  </w:style>
  <w:style w:type="paragraph" w:styleId="CommentText" w:customStyle="1">
    <w:name w:val="annotation text"/>
    <w:basedOn w:val="Normal"/>
    <w:link w:val="CommentTextChar"/>
    <w:uiPriority w:val="99"/>
    <w:semiHidden/>
    <w:unhideWhenUsed/>
    <w:pPr>
      <w:pBdr/>
      <w:spacing/>
    </w:pPr>
    <w:rPr>
      <w:szCs w:val="20"/>
    </w:rPr>
  </w:style>
  <w:style w:type="character" w:styleId="CommentTextChar" w:customStyle="1">
    <w:name w:val="Comment Text Char"/>
    <w:basedOn w:val="DefaultParagraphFont"/>
    <w:link w:val="annotationtext"/>
    <w:uiPriority w:val="99"/>
    <w:semiHidden/>
    <w:rPr>
      <w:rFonts w:ascii="Calibri" w:hAnsi="Calibri"/>
      <w:sz w:val="20"/>
      <w:szCs w:val="20"/>
    </w:rPr>
  </w:style>
  <w:style w:type="paragraph" w:styleId="CommentSubject" w:customStyle="1">
    <w:name w:val="annotation subject"/>
    <w:basedOn w:val="CommentText"/>
    <w:next w:val="CommentText"/>
    <w:link w:val="CommentSubjectChar"/>
    <w:uiPriority w:val="99"/>
    <w:semiHidden/>
    <w:unhideWhenUsed/>
    <w:pPr>
      <w:pBdr/>
      <w:spacing/>
    </w:pPr>
    <w:rPr>
      <w:b/>
      <w:bCs/>
    </w:rPr>
  </w:style>
  <w:style w:type="character" w:styleId="CommentSubjectChar" w:customStyle="1">
    <w:name w:val="Comment Subject Char"/>
    <w:basedOn w:val="CommentTextChar"/>
    <w:link w:val="annotationsubject"/>
    <w:uiPriority w:val="99"/>
    <w:semiHidden/>
    <w:rPr>
      <w:rFonts w:ascii="Calibri" w:hAnsi="Calibri"/>
      <w:b/>
      <w:bCs/>
      <w:sz w:val="20"/>
      <w:szCs w:val="20"/>
    </w:rPr>
  </w:style>
  <w:style w:type="paragraph" w:styleId="Date">
    <w:name w:val="Date"/>
    <w:basedOn w:val="Normal"/>
    <w:next w:val="Normal"/>
    <w:link w:val="DateChar"/>
    <w:uiPriority w:val="99"/>
    <w:semiHidden/>
    <w:unhideWhenUsed/>
    <w:pPr>
      <w:pBdr/>
      <w:spacing/>
    </w:pPr>
    <w:rPr/>
  </w:style>
  <w:style w:type="character" w:styleId="DateChar" w:customStyle="1">
    <w:name w:val="Date Char"/>
    <w:basedOn w:val="DefaultParagraphFont"/>
    <w:link w:val="Date"/>
    <w:uiPriority w:val="99"/>
    <w:semiHidden/>
    <w:rPr>
      <w:rFonts w:ascii="Calibri" w:hAnsi="Calibri"/>
      <w:sz w:val="20"/>
    </w:rPr>
  </w:style>
  <w:style w:type="character" w:styleId="BookTitle" w:customStyle="1">
    <w:name w:val="Book Title"/>
    <w:basedOn w:val="DefaultParagraphFont"/>
    <w:uiPriority w:val="84"/>
    <w:semiHidden/>
    <w:unhideWhenUsed/>
    <w:qFormat/>
    <w:rPr>
      <w:b/>
      <w:bCs/>
      <w:i/>
      <w:iCs/>
      <w:spacing w:val="5"/>
    </w:rPr>
  </w:style>
  <w:style w:type="character" w:styleId="CommentReference" w:customStyle="1">
    <w:name w:val="annotation reference"/>
    <w:basedOn w:val="DefaultParagraphFont"/>
    <w:uiPriority w:val="99"/>
    <w:semiHidden/>
    <w:unhideWhenUsed/>
    <w:rPr>
      <w:sz w:val="16"/>
      <w:szCs w:val="16"/>
    </w:rPr>
  </w:style>
  <w:style w:type="paragraph" w:styleId="DocumentMap">
    <w:name w:val="Document Map"/>
    <w:basedOn w:val="Normal"/>
    <w:link w:val="DocumentMapChar"/>
    <w:uiPriority w:val="99"/>
    <w:semiHidden/>
    <w:unhideWhenUsed/>
    <w:pPr>
      <w:pBdr/>
      <w:spacing w:before="0" w:after="0"/>
    </w:pPr>
    <w:rPr>
      <w:rFonts w:cs="Calibri"/>
      <w:sz w:val="16"/>
      <w:szCs w:val="16"/>
    </w:rPr>
  </w:style>
  <w:style w:type="character" w:styleId="DocumentMapChar" w:customStyle="1">
    <w:name w:val="Document Map Char"/>
    <w:basedOn w:val="DefaultParagraphFont"/>
    <w:link w:val="DocumentMap"/>
    <w:uiPriority w:val="99"/>
    <w:semiHidden/>
    <w:rPr>
      <w:rFonts w:ascii="Calibri" w:hAnsi="Calibri" w:cs="Calibri"/>
      <w:sz w:val="16"/>
      <w:szCs w:val="16"/>
    </w:rPr>
  </w:style>
  <w:style w:type="paragraph" w:styleId="E-mailSignature">
    <w:name w:val="E-mail Signature"/>
    <w:basedOn w:val="Normal"/>
    <w:link w:val="E-mailSignatureChar"/>
    <w:uiPriority w:val="99"/>
    <w:semiHidden/>
    <w:unhideWhenUsed/>
    <w:pPr>
      <w:pBdr/>
      <w:spacing w:before="0" w:after="0"/>
    </w:pPr>
    <w:rPr/>
  </w:style>
  <w:style w:type="character" w:styleId="E-mailSignatureChar" w:customStyle="1">
    <w:name w:val="E-mail Signature Char"/>
    <w:basedOn w:val="DefaultParagraphFont"/>
    <w:link w:val="E-mailSignature"/>
    <w:uiPriority w:val="99"/>
    <w:semiHidden/>
    <w:rPr>
      <w:rFonts w:ascii="Calibri" w:hAnsi="Calibri"/>
      <w:sz w:val="20"/>
    </w:rPr>
  </w:style>
  <w:style w:type="character" w:styleId="Emphasis">
    <w:name w:val="Emphasis"/>
    <w:basedOn w:val="DefaultParagraphFont"/>
    <w:uiPriority w:val="11"/>
    <w:semiHidden/>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pBdr/>
      <w:spacing w:before="0" w:after="0"/>
    </w:pPr>
    <w:rPr>
      <w:szCs w:val="20"/>
    </w:rPr>
  </w:style>
  <w:style w:type="character" w:styleId="EndnoteTextChar" w:customStyle="1">
    <w:name w:val="Endnote Text Char"/>
    <w:basedOn w:val="DefaultParagraphFont"/>
    <w:link w:val="EndnoteText"/>
    <w:uiPriority w:val="99"/>
    <w:semiHidden/>
    <w:rPr>
      <w:rFonts w:ascii="Calibri" w:hAnsi="Calibri"/>
      <w:sz w:val="20"/>
      <w:szCs w:val="20"/>
    </w:rPr>
  </w:style>
  <w:style w:type="paragraph" w:styleId="EnvelopeAddress" w:customStyle="1">
    <w:name w:val="envelope address"/>
    <w:basedOn w:val="Normal"/>
    <w:uiPriority w:val="99"/>
    <w:semiHidden/>
    <w:unhideWhenUsed/>
    <w:pPr>
      <w:framePr w:w="7920" w:h="1980" w:hSpace="180" w:wrap="auto" w:hAnchor="page" w:xAlign="center" w:yAlign="bottom" w:hRule="exact" w:lines="1"/>
      <w:pBdr/>
      <w:spacing w:before="0" w:after="0"/>
      <w:ind w:left="2880"/>
    </w:pPr>
    <w:rPr>
      <w:rFonts w:asciiTheme="majorHAnsi" w:hAnsiTheme="majorHAnsi" w:eastAsiaTheme="majorEastAsia" w:cstheme="majorBidi"/>
      <w:sz w:val="24"/>
    </w:rPr>
  </w:style>
  <w:style w:type="paragraph" w:styleId="EnvelopeReturn" w:customStyle="1">
    <w:name w:val="envelope return"/>
    <w:basedOn w:val="Normal"/>
    <w:uiPriority w:val="99"/>
    <w:semiHidden/>
    <w:unhideWhenUsed/>
    <w:pPr>
      <w:pBdr/>
      <w:spacing w:before="0" w:after="0"/>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Pr>
      <w:color w:val="954F72"/>
      <w:u w:val="single"/>
    </w:rPr>
  </w:style>
  <w:style w:type="paragraph" w:styleId="Header">
    <w:name w:val="Header"/>
    <w:basedOn w:val="Normal"/>
    <w:link w:val="HeaderChar"/>
    <w:uiPriority w:val="99"/>
    <w:semiHidden/>
    <w:unhideWhenUsed/>
    <w:pPr>
      <w:pBdr/>
      <w:tabs>
        <w:tab w:val="center" w:pos="4680"/>
        <w:tab w:val="right" w:pos="9360"/>
      </w:tabs>
      <w:spacing w:before="0" w:after="0"/>
    </w:pPr>
    <w:rPr/>
  </w:style>
  <w:style w:type="character" w:styleId="HeaderChar" w:customStyle="1">
    <w:name w:val="Header Char"/>
    <w:basedOn w:val="DefaultParagraphFont"/>
    <w:link w:val="Header"/>
    <w:uiPriority w:val="99"/>
    <w:semiHidden/>
    <w:rPr>
      <w:rFonts w:ascii="Calibri" w:hAnsi="Calibri"/>
      <w:sz w:val="20"/>
    </w:rPr>
  </w:style>
  <w:style w:type="paragraph" w:styleId="NoteHeading">
    <w:name w:val="Note Heading"/>
    <w:basedOn w:val="Normal"/>
    <w:next w:val="Normal"/>
    <w:link w:val="NoteHeadingChar"/>
    <w:uiPriority w:val="99"/>
    <w:semiHidden/>
    <w:unhideWhenUsed/>
    <w:pPr>
      <w:pBdr/>
      <w:spacing w:before="0" w:after="0"/>
    </w:pPr>
    <w:rPr/>
  </w:style>
  <w:style w:type="character" w:styleId="NoteHeadingChar" w:customStyle="1">
    <w:name w:val="Note Heading Char"/>
    <w:basedOn w:val="DefaultParagraphFont"/>
    <w:link w:val="NoteHeading"/>
    <w:uiPriority w:val="99"/>
    <w:semiHidden/>
    <w:rPr>
      <w:rFonts w:ascii="Calibri" w:hAnsi="Calibri"/>
      <w:sz w:val="20"/>
    </w:rPr>
  </w:style>
  <w:style w:type="paragraph" w:styleId="ListBullet2">
    <w:name w:val="List Bullet 2"/>
    <w:basedOn w:val="Normal"/>
    <w:uiPriority w:val="99"/>
    <w:semiHidden/>
    <w:unhideWhenUsed/>
    <w:numPr>
      <w:numId w:val="3"/>
    </w:numPr>
    <w:pPr>
      <w:numPr>
        <w:numId w:val="3"/>
      </w:numPr>
      <w:pBdr/>
      <w:spacing/>
      <w:contextualSpacing/>
    </w:pPr>
    <w:rPr/>
  </w:style>
  <w:style w:type="paragraph" w:styleId="ListBullet3">
    <w:name w:val="List Bullet 3"/>
    <w:basedOn w:val="Normal"/>
    <w:uiPriority w:val="99"/>
    <w:semiHidden/>
    <w:unhideWhenUsed/>
    <w:numPr>
      <w:numId w:val="4"/>
    </w:numPr>
    <w:pPr>
      <w:numPr>
        <w:numId w:val="4"/>
      </w:numPr>
      <w:pBdr/>
      <w:spacing/>
      <w:contextualSpacing/>
    </w:pPr>
    <w:rPr/>
  </w:style>
  <w:style w:type="paragraph" w:styleId="ListBullet4">
    <w:name w:val="List Bullet 4"/>
    <w:basedOn w:val="Normal"/>
    <w:uiPriority w:val="99"/>
    <w:semiHidden/>
    <w:unhideWhenUsed/>
    <w:numPr>
      <w:numId w:val="5"/>
    </w:numPr>
    <w:pPr>
      <w:numPr>
        <w:numId w:val="5"/>
      </w:numPr>
      <w:pBdr/>
      <w:spacing/>
      <w:contextualSpacing/>
    </w:pPr>
    <w:rPr/>
  </w:style>
  <w:style w:type="paragraph" w:styleId="ListBullet5">
    <w:name w:val="List Bullet 5"/>
    <w:basedOn w:val="Normal"/>
    <w:uiPriority w:val="99"/>
    <w:semiHidden/>
    <w:unhideWhenUsed/>
    <w:numPr>
      <w:numId w:val="6"/>
    </w:numPr>
    <w:pPr>
      <w:numPr>
        <w:numId w:val="6"/>
      </w:numPr>
      <w:pBdr/>
      <w:spacing/>
      <w:contextualSpacing/>
    </w:pPr>
    <w:rPr/>
  </w:style>
  <w:style w:type="paragraph" w:styleId="ListContinue2">
    <w:name w:val="List Continue 2"/>
    <w:basedOn w:val="Normal"/>
    <w:uiPriority w:val="99"/>
    <w:semiHidden/>
    <w:unhideWhenUsed/>
    <w:pPr>
      <w:pBdr/>
      <w:spacing/>
      <w:ind w:left="720"/>
      <w:contextualSpacing/>
    </w:pPr>
    <w:rPr/>
  </w:style>
  <w:style w:type="paragraph" w:styleId="ListContinue3">
    <w:name w:val="List Continue 3"/>
    <w:basedOn w:val="Normal"/>
    <w:uiPriority w:val="99"/>
    <w:semiHidden/>
    <w:unhideWhenUsed/>
    <w:qFormat/>
    <w:pPr>
      <w:pBdr/>
      <w:spacing/>
      <w:ind w:left="1080"/>
      <w:contextualSpacing/>
    </w:pPr>
    <w:rPr/>
  </w:style>
  <w:style w:type="paragraph" w:styleId="ListContinue4">
    <w:name w:val="List Continue 4"/>
    <w:basedOn w:val="Normal"/>
    <w:uiPriority w:val="99"/>
    <w:semiHidden/>
    <w:unhideWhenUsed/>
    <w:qFormat/>
    <w:pPr>
      <w:pBdr/>
      <w:spacing/>
      <w:ind w:left="1440"/>
      <w:contextualSpacing/>
    </w:pPr>
    <w:rPr/>
  </w:style>
  <w:style w:type="paragraph" w:styleId="ListContinue5">
    <w:name w:val="List Continue 5"/>
    <w:basedOn w:val="Normal"/>
    <w:uiPriority w:val="99"/>
    <w:semiHidden/>
    <w:unhideWhenUsed/>
    <w:qFormat/>
    <w:pPr>
      <w:pBdr/>
      <w:spacing/>
      <w:ind w:left="1800"/>
      <w:contextualSpacing/>
    </w:pPr>
    <w:rPr/>
  </w:style>
  <w:style w:type="paragraph" w:styleId="ListNumber2">
    <w:name w:val="List Number 2"/>
    <w:basedOn w:val="Normal"/>
    <w:uiPriority w:val="99"/>
    <w:semiHidden/>
    <w:unhideWhenUsed/>
    <w:qFormat/>
    <w:numPr>
      <w:numId w:val="7"/>
    </w:numPr>
    <w:pPr>
      <w:numPr>
        <w:numId w:val="7"/>
      </w:numPr>
      <w:pBdr/>
      <w:spacing/>
      <w:contextualSpacing/>
    </w:pPr>
    <w:rPr/>
  </w:style>
  <w:style w:type="paragraph" w:styleId="ListNumber3">
    <w:name w:val="List Number 3"/>
    <w:basedOn w:val="Normal"/>
    <w:uiPriority w:val="99"/>
    <w:semiHidden/>
    <w:unhideWhenUsed/>
    <w:qFormat/>
    <w:numPr>
      <w:numId w:val="8"/>
    </w:numPr>
    <w:pPr>
      <w:numPr>
        <w:numId w:val="8"/>
      </w:numPr>
      <w:pBdr/>
      <w:spacing/>
      <w:contextualSpacing/>
    </w:pPr>
    <w:rPr/>
  </w:style>
  <w:style w:type="paragraph" w:styleId="ListNumber4">
    <w:name w:val="List Number 4"/>
    <w:basedOn w:val="Normal"/>
    <w:uiPriority w:val="99"/>
    <w:semiHidden/>
    <w:unhideWhenUsed/>
    <w:qFormat/>
    <w:numPr>
      <w:numId w:val="9"/>
    </w:numPr>
    <w:pPr>
      <w:numPr>
        <w:numId w:val="9"/>
      </w:numPr>
      <w:pBdr/>
      <w:spacing/>
      <w:contextualSpacing/>
    </w:pPr>
    <w:rPr/>
  </w:style>
  <w:style w:type="paragraph" w:styleId="ListNumber5">
    <w:name w:val="List Number 5"/>
    <w:basedOn w:val="Normal"/>
    <w:uiPriority w:val="99"/>
    <w:semiHidden/>
    <w:unhideWhenUsed/>
    <w:qFormat/>
    <w:numPr>
      <w:numId w:val="10"/>
    </w:numPr>
    <w:pPr>
      <w:numPr>
        <w:numId w:val="10"/>
      </w:numPr>
      <w:pBdr/>
      <w:spacing/>
      <w:contextualSpacing/>
    </w:pPr>
    <w:rPr/>
  </w:style>
  <w:style w:type="paragraph" w:styleId="TOCHeading" w:customStyle="1">
    <w:name w:val="TOC Heading"/>
    <w:basedOn w:val="Heading1"/>
    <w:next w:val="Normal"/>
    <w:uiPriority w:val="69"/>
    <w:semiHidden/>
    <w:unhideWhenUsed/>
    <w:qFormat/>
    <w:pPr>
      <w:pBdr/>
      <w:spacing w:before="240" w:after="0" w:line="240" w:lineRule="auto"/>
      <w:jc w:val="left"/>
    </w:pPr>
    <w:rPr>
      <w:rFonts w:eastAsiaTheme="majorEastAsia" w:cstheme="majorBidi"/>
      <w:b w:val="0"/>
      <w:color w:val="2F5496"/>
    </w:rPr>
  </w:style>
  <w:style w:type="paragraph" w:styleId="TOAHeading">
    <w:name w:val="TOA Heading"/>
    <w:basedOn w:val="Normal"/>
    <w:next w:val="Normal"/>
    <w:uiPriority w:val="99"/>
    <w:semiHidden/>
    <w:unhideWhenUsed/>
    <w:pPr>
      <w:pBdr/>
      <w:spacing w:before="120"/>
    </w:pPr>
    <w:rPr>
      <w:rFonts w:eastAsiaTheme="majorEastAsia" w:cstheme="majorBidi"/>
      <w:b/>
      <w:bCs/>
      <w:sz w:val="24"/>
    </w:rPr>
  </w:style>
  <w:style w:type="paragraph" w:styleId="IndexHeading">
    <w:name w:val="Index Heading"/>
    <w:basedOn w:val="Normal"/>
    <w:next w:val="Index1"/>
    <w:uiPriority w:val="99"/>
    <w:semiHidden/>
    <w:unhideWhenUsed/>
    <w:qFormat/>
    <w:pPr>
      <w:pBdr/>
      <w:spacing/>
    </w:pPr>
    <w:rPr>
      <w:rFonts w:eastAsiaTheme="majorEastAsia" w:cstheme="majorBidi"/>
      <w:b/>
      <w:bCs/>
    </w:rPr>
  </w:style>
  <w:style w:type="paragraph" w:styleId="TableofAuthorities">
    <w:name w:val="Table of Authorities"/>
    <w:basedOn w:val="Normal"/>
    <w:next w:val="Normal"/>
    <w:uiPriority w:val="99"/>
    <w:semiHidden/>
    <w:unhideWhenUsed/>
    <w:pPr>
      <w:pBdr/>
      <w:spacing w:after="0"/>
      <w:ind w:left="200" w:hanging="200"/>
    </w:pPr>
    <w:rPr/>
  </w:style>
  <w:style w:type="table" w:styleId="NormalTable_d4b830a3-8729-437f-91bd-2e3d7e5d8b6b" w:customStyle="1">
    <w:name w:val="Normal Table_d4b830a3-8729-437f-91bd-2e3d7e5d8b6b"/>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 w:customStyle="1">
    <w:name w:val="Table 1"/>
    <w:basedOn w:val="NormalTable_d4b830a3-8729-437f-91bd-2e3d7e5d8b6b"/>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a12ebae6-5642-4713-9a8f-acede906dc04" w:customStyle="1">
    <w:name w:val="Normal Table_a12ebae6-5642-4713-9a8f-acede906dc04"/>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605aa0d0-6954-47e8-9b2e-0b0c2f2f0272" w:customStyle="1">
    <w:name w:val="Table 1_605aa0d0-6954-47e8-9b2e-0b0c2f2f0272"/>
    <w:basedOn w:val="NormalTable_a12ebae6-5642-4713-9a8f-acede906dc04"/>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 w:customStyle="1">
    <w:name w:val="Table 2"/>
    <w:basedOn w:val="Table1_605aa0d0-6954-47e8-9b2e-0b0c2f2f0272"/>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80896d45-7d42-4237-9eba-f4ba000d70d3" w:customStyle="1">
    <w:name w:val="Normal Table_80896d45-7d42-4237-9eba-f4ba000d70d3"/>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a560eba7-de52-4671-afea-e4aafd3ab2b0" w:customStyle="1">
    <w:name w:val="Table 1_a560eba7-de52-4671-afea-e4aafd3ab2b0"/>
    <w:basedOn w:val="NormalTable_80896d45-7d42-4237-9eba-f4ba000d70d3"/>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9546bbd5-85d5-4045-9e5b-8a914f723b26" w:customStyle="1">
    <w:name w:val="Table 2_9546bbd5-85d5-4045-9e5b-8a914f723b26"/>
    <w:basedOn w:val="Table1_a560eba7-de52-4671-afea-e4aafd3ab2b0"/>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 w:customStyle="1">
    <w:name w:val="Table 3"/>
    <w:basedOn w:val="Table2_9546bbd5-85d5-4045-9e5b-8a914f723b26"/>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b9767224-b26a-41bd-9845-4022ba67ff5c" w:customStyle="1">
    <w:name w:val="Normal Table_b9767224-b26a-41bd-9845-4022ba67ff5c"/>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e4816948-91e7-467a-954e-d9522406fc80" w:customStyle="1">
    <w:name w:val="Table 1_e4816948-91e7-467a-954e-d9522406fc80"/>
    <w:basedOn w:val="NormalTable_b9767224-b26a-41bd-9845-4022ba67ff5c"/>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a8bac32f-b888-4f5d-8cf2-fe46009a423c" w:customStyle="1">
    <w:name w:val="Table 2_a8bac32f-b888-4f5d-8cf2-fe46009a423c"/>
    <w:basedOn w:val="Table1_e4816948-91e7-467a-954e-d9522406fc80"/>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cee77e01-1a9c-485c-9b8b-f042acab5338" w:customStyle="1">
    <w:name w:val="Table 3_cee77e01-1a9c-485c-9b8b-f042acab5338"/>
    <w:basedOn w:val="Table2_a8bac32f-b888-4f5d-8cf2-fe46009a423c"/>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 w:customStyle="1">
    <w:name w:val="Table 4"/>
    <w:basedOn w:val="Table3_cee77e01-1a9c-485c-9b8b-f042acab5338"/>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f42c9f60-fe2a-4806-a5f9-5a2d8154ef0b" w:customStyle="1">
    <w:name w:val="Normal Table_f42c9f60-fe2a-4806-a5f9-5a2d8154ef0b"/>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95f3763c-b654-4cd9-9fc7-d574f10609d0" w:customStyle="1">
    <w:name w:val="Table 1_95f3763c-b654-4cd9-9fc7-d574f10609d0"/>
    <w:basedOn w:val="NormalTable_f42c9f60-fe2a-4806-a5f9-5a2d8154ef0b"/>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f9f76bd1-8827-4a73-a0bf-65b5af53f8ec" w:customStyle="1">
    <w:name w:val="Table 2_f9f76bd1-8827-4a73-a0bf-65b5af53f8ec"/>
    <w:basedOn w:val="Table1_95f3763c-b654-4cd9-9fc7-d574f10609d0"/>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f903ebe3-3e4b-4fb0-bff2-689acaf73478" w:customStyle="1">
    <w:name w:val="Table 3_f903ebe3-3e4b-4fb0-bff2-689acaf73478"/>
    <w:basedOn w:val="Table2_f9f76bd1-8827-4a73-a0bf-65b5af53f8ec"/>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5196bac5-8e3d-4068-88f5-680e3dba619f" w:customStyle="1">
    <w:name w:val="Table 4_5196bac5-8e3d-4068-88f5-680e3dba619f"/>
    <w:basedOn w:val="Table3_f903ebe3-3e4b-4fb0-bff2-689acaf73478"/>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 w:customStyle="1">
    <w:name w:val="Table 5"/>
    <w:basedOn w:val="Table4_5196bac5-8e3d-4068-88f5-680e3dba619f"/>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f4789432-d6ac-4bd9-8924-665a961573ae" w:customStyle="1">
    <w:name w:val="Normal Table_f4789432-d6ac-4bd9-8924-665a961573ae"/>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2d133caa-032e-484b-8dfa-328aae12a03b" w:customStyle="1">
    <w:name w:val="Table 1_2d133caa-032e-484b-8dfa-328aae12a03b"/>
    <w:basedOn w:val="NormalTable_f4789432-d6ac-4bd9-8924-665a961573ae"/>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bc43286e-2fd5-4a46-9bdf-b41ecadd478c" w:customStyle="1">
    <w:name w:val="Table 2_bc43286e-2fd5-4a46-9bdf-b41ecadd478c"/>
    <w:basedOn w:val="Table1_2d133caa-032e-484b-8dfa-328aae12a03b"/>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d5347648-24a9-4f76-beb3-8672e8877dd4" w:customStyle="1">
    <w:name w:val="Table 3_d5347648-24a9-4f76-beb3-8672e8877dd4"/>
    <w:basedOn w:val="Table2_bc43286e-2fd5-4a46-9bdf-b41ecadd478c"/>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c2eb6f67-ddb0-4a1c-a2f2-b55e4be02ce0" w:customStyle="1">
    <w:name w:val="Table 4_c2eb6f67-ddb0-4a1c-a2f2-b55e4be02ce0"/>
    <w:basedOn w:val="Table3_d5347648-24a9-4f76-beb3-8672e8877dd4"/>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_121d3d7f-6d66-4dad-a0ff-921714f1de20" w:customStyle="1">
    <w:name w:val="Table 5_121d3d7f-6d66-4dad-a0ff-921714f1de20"/>
    <w:basedOn w:val="Table4_c2eb6f67-ddb0-4a1c-a2f2-b55e4be02ce0"/>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6" w:customStyle="1">
    <w:name w:val="Table 6"/>
    <w:basedOn w:val="Table5_121d3d7f-6d66-4dad-a0ff-921714f1de20"/>
    <w:uiPriority w:val="99"/>
    <w:pPr>
      <w:pBdr/>
      <w:spacing/>
    </w:pPr>
    <w:rPr/>
    <w:tblPr>
      <w:tblInd w:w="2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
    <w:trPr/>
    <w:tcPr>
      <w:tcBorders/>
      <w:shd w:val="clear" w:color="auto" w:fill="auto"/>
      <w:tcMar/>
      <w:vAlign w:val="top"/>
    </w:tcPr>
  </w:style>
  <w:style w:type="table" w:styleId="NormalTable_0c6054ed-ae19-4abe-a3a4-abd2ed61e24d" w:customStyle="1">
    <w:name w:val="Normal Table_0c6054ed-ae19-4abe-a3a4-abd2ed61e24d"/>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c5cfb2c2-64a5-4e36-b8d3-a493efd5e41d" w:customStyle="1">
    <w:name w:val="Table 1_c5cfb2c2-64a5-4e36-b8d3-a493efd5e41d"/>
    <w:basedOn w:val="NormalTable_0c6054ed-ae19-4abe-a3a4-abd2ed61e24d"/>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f2e0fdd6-2309-47e2-b5df-06ab8d0c1358" w:customStyle="1">
    <w:name w:val="Table 2_f2e0fdd6-2309-47e2-b5df-06ab8d0c1358"/>
    <w:basedOn w:val="Table1_c5cfb2c2-64a5-4e36-b8d3-a493efd5e41d"/>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f3f9c55f-5896-42d9-b8d0-c12a8f4a07bc" w:customStyle="1">
    <w:name w:val="Table 3_f3f9c55f-5896-42d9-b8d0-c12a8f4a07bc"/>
    <w:basedOn w:val="Table2_f2e0fdd6-2309-47e2-b5df-06ab8d0c1358"/>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0cdf02df-6eb7-461e-a234-69d1364b538c" w:customStyle="1">
    <w:name w:val="Table 4_0cdf02df-6eb7-461e-a234-69d1364b538c"/>
    <w:basedOn w:val="Table3_f3f9c55f-5896-42d9-b8d0-c12a8f4a07bc"/>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_844ab0ee-e09d-4ab0-986d-41c6a0a31ec7" w:customStyle="1">
    <w:name w:val="Table 5_844ab0ee-e09d-4ab0-986d-41c6a0a31ec7"/>
    <w:basedOn w:val="Table4_0cdf02df-6eb7-461e-a234-69d1364b538c"/>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6_716093e8-047f-4182-9db2-dae56365a39c" w:customStyle="1">
    <w:name w:val="Table 6_716093e8-047f-4182-9db2-dae56365a39c"/>
    <w:basedOn w:val="Table5_844ab0ee-e09d-4ab0-986d-41c6a0a31ec7"/>
    <w:uiPriority w:val="99"/>
    <w:pPr>
      <w:pBdr/>
      <w:spacing/>
    </w:pPr>
    <w:rPr/>
    <w:tblPr>
      <w:tblInd w:w="2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
    <w:trPr/>
    <w:tcPr>
      <w:tcBorders/>
      <w:shd w:val="clear" w:color="auto" w:fill="auto"/>
      <w:tcMar/>
      <w:vAlign w:val="top"/>
    </w:tcPr>
  </w:style>
  <w:style w:type="table" w:styleId="Table7" w:customStyle="1">
    <w:name w:val="Table 7"/>
    <w:basedOn w:val="Table6_716093e8-047f-4182-9db2-dae56365a39c"/>
    <w:uiPriority w:val="99"/>
    <w:pPr>
      <w:pBdr/>
      <w:spacing/>
    </w:pPr>
    <w:rPr/>
    <w:tblPr>
      <w:tblInd w:w="2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b2389c1e-74f4-49cf-9fe2-a81689ad72ec" w:customStyle="1">
    <w:name w:val="Normal Table_b2389c1e-74f4-49cf-9fe2-a81689ad72ec"/>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9951b58f-5436-4e7f-adb4-4ec36a0c1585" w:customStyle="1">
    <w:name w:val="Table 1_9951b58f-5436-4e7f-adb4-4ec36a0c1585"/>
    <w:basedOn w:val="NormalTable_b2389c1e-74f4-49cf-9fe2-a81689ad72ec"/>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559ccfee-d1fc-42c9-81bc-964380482a66" w:customStyle="1">
    <w:name w:val="Table 2_559ccfee-d1fc-42c9-81bc-964380482a66"/>
    <w:basedOn w:val="Table1_9951b58f-5436-4e7f-adb4-4ec36a0c1585"/>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988107cd-a594-44e9-9fc8-5e0a3f769afb" w:customStyle="1">
    <w:name w:val="Table 3_988107cd-a594-44e9-9fc8-5e0a3f769afb"/>
    <w:basedOn w:val="Table2_559ccfee-d1fc-42c9-81bc-964380482a66"/>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9f138f90-8c46-462d-ad1c-97bb84a24f4a" w:customStyle="1">
    <w:name w:val="Table 4_9f138f90-8c46-462d-ad1c-97bb84a24f4a"/>
    <w:basedOn w:val="Table3_988107cd-a594-44e9-9fc8-5e0a3f769afb"/>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_505ac72b-dffd-4424-b39a-60218415db53" w:customStyle="1">
    <w:name w:val="Table 5_505ac72b-dffd-4424-b39a-60218415db53"/>
    <w:basedOn w:val="Table4_9f138f90-8c46-462d-ad1c-97bb84a24f4a"/>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6_fcd20ead-c0c9-4116-bc23-8483f1a75ae3" w:customStyle="1">
    <w:name w:val="Table 6_fcd20ead-c0c9-4116-bc23-8483f1a75ae3"/>
    <w:basedOn w:val="Table5_505ac72b-dffd-4424-b39a-60218415db53"/>
    <w:uiPriority w:val="99"/>
    <w:pPr>
      <w:pBdr/>
      <w:spacing/>
    </w:pPr>
    <w:rPr/>
    <w:tblPr>
      <w:tblInd w:w="2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
    <w:trPr/>
    <w:tcPr>
      <w:tcBorders/>
      <w:shd w:val="clear" w:color="auto" w:fill="auto"/>
      <w:tcMar/>
      <w:vAlign w:val="top"/>
    </w:tcPr>
  </w:style>
  <w:style w:type="table" w:styleId="Table7_166bc8cb-13e2-4b00-bdc4-9d509968750e" w:customStyle="1">
    <w:name w:val="Table 7_166bc8cb-13e2-4b00-bdc4-9d509968750e"/>
    <w:basedOn w:val="Table6_fcd20ead-c0c9-4116-bc23-8483f1a75ae3"/>
    <w:uiPriority w:val="99"/>
    <w:pPr>
      <w:pBdr/>
      <w:spacing/>
    </w:pPr>
    <w:rPr/>
    <w:tblPr>
      <w:tblInd w:w="2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8" w:customStyle="1">
    <w:name w:val="Table 8"/>
    <w:basedOn w:val="Table7_166bc8cb-13e2-4b00-bdc4-9d509968750e"/>
    <w:uiPriority w:val="99"/>
    <w:pPr>
      <w:pBdr/>
      <w:spacing/>
    </w:pPr>
    <w:rPr/>
    <w:tblPr>
      <w:tblInd w:w="34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25d79188-355f-43e2-87eb-4946bb848df0" w:customStyle="1">
    <w:name w:val="Normal Table_25d79188-355f-43e2-87eb-4946bb848df0"/>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bba29bd0-7683-47ab-9d41-edf41b0d34d0" w:customStyle="1">
    <w:name w:val="Table 1_bba29bd0-7683-47ab-9d41-edf41b0d34d0"/>
    <w:basedOn w:val="NormalTable_25d79188-355f-43e2-87eb-4946bb848df0"/>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5a81d4b9-b7d8-4c19-9028-e9785e2e6188" w:customStyle="1">
    <w:name w:val="Table 2_5a81d4b9-b7d8-4c19-9028-e9785e2e6188"/>
    <w:basedOn w:val="Table1_bba29bd0-7683-47ab-9d41-edf41b0d34d0"/>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29e6e249-1d75-4812-be63-a6d34f810126" w:customStyle="1">
    <w:name w:val="Table 3_29e6e249-1d75-4812-be63-a6d34f810126"/>
    <w:basedOn w:val="Table2_5a81d4b9-b7d8-4c19-9028-e9785e2e6188"/>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5cf50b78-b0df-419c-a3e3-3118fdc92173" w:customStyle="1">
    <w:name w:val="Table 4_5cf50b78-b0df-419c-a3e3-3118fdc92173"/>
    <w:basedOn w:val="Table3_29e6e249-1d75-4812-be63-a6d34f810126"/>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_d63811c3-7c3c-4b37-bc84-b7d692c53f45" w:customStyle="1">
    <w:name w:val="Table 5_d63811c3-7c3c-4b37-bc84-b7d692c53f45"/>
    <w:basedOn w:val="Table4_5cf50b78-b0df-419c-a3e3-3118fdc92173"/>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6_fbd609e0-48cb-46a3-9fc5-6d68faeebca0" w:customStyle="1">
    <w:name w:val="Table 6_fbd609e0-48cb-46a3-9fc5-6d68faeebca0"/>
    <w:basedOn w:val="Table5_d63811c3-7c3c-4b37-bc84-b7d692c53f45"/>
    <w:uiPriority w:val="99"/>
    <w:pPr>
      <w:pBdr/>
      <w:spacing/>
    </w:pPr>
    <w:rPr/>
    <w:tblPr>
      <w:tblInd w:w="2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
    <w:trPr/>
    <w:tcPr>
      <w:tcBorders/>
      <w:shd w:val="clear" w:color="auto" w:fill="auto"/>
      <w:tcMar/>
      <w:vAlign w:val="top"/>
    </w:tcPr>
  </w:style>
  <w:style w:type="table" w:styleId="Table7_4e62a7ed-60f5-4a8e-9772-689a31ffd2b0" w:customStyle="1">
    <w:name w:val="Table 7_4e62a7ed-60f5-4a8e-9772-689a31ffd2b0"/>
    <w:basedOn w:val="Table6_fbd609e0-48cb-46a3-9fc5-6d68faeebca0"/>
    <w:uiPriority w:val="99"/>
    <w:pPr>
      <w:pBdr/>
      <w:spacing/>
    </w:pPr>
    <w:rPr/>
    <w:tblPr>
      <w:tblInd w:w="2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8_c323cf61-a7e5-4329-8fb2-706d8a9a4303" w:customStyle="1">
    <w:name w:val="Table 8_c323cf61-a7e5-4329-8fb2-706d8a9a4303"/>
    <w:basedOn w:val="Table7_4e62a7ed-60f5-4a8e-9772-689a31ffd2b0"/>
    <w:uiPriority w:val="99"/>
    <w:pPr>
      <w:pBdr/>
      <w:spacing/>
    </w:pPr>
    <w:rPr/>
    <w:tblPr>
      <w:tblInd w:w="34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9" w:customStyle="1">
    <w:name w:val="Table 9"/>
    <w:basedOn w:val="Table8_c323cf61-a7e5-4329-8fb2-706d8a9a4303"/>
    <w:uiPriority w:val="99"/>
    <w:pPr>
      <w:pBdr/>
      <w:spacing/>
    </w:pPr>
    <w:rPr/>
    <w:tblPr>
      <w:tblInd w:w="39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03f2b5fd-76da-43ac-bbb4-35457e9ced57" w:customStyle="1">
    <w:name w:val="Normal Table_03f2b5fd-76da-43ac-bbb4-35457e9ced57"/>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 w:customStyle="1">
    <w:name w:val="Table NoRule 1"/>
    <w:basedOn w:val="NormalTable_03f2b5fd-76da-43ac-bbb4-35457e9ced57"/>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NormalTable_94d87b1a-6d10-4a1b-82e7-4319d421b9b4" w:customStyle="1">
    <w:name w:val="Normal Table_94d87b1a-6d10-4a1b-82e7-4319d421b9b4"/>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b26417a0-2096-468d-a507-20e002da32c4" w:customStyle="1">
    <w:name w:val="Table NoRule 1_b26417a0-2096-468d-a507-20e002da32c4"/>
    <w:basedOn w:val="NormalTable_94d87b1a-6d10-4a1b-82e7-4319d421b9b4"/>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 w:customStyle="1">
    <w:name w:val="Table NoRule 2"/>
    <w:basedOn w:val="TableNoRule1_b26417a0-2096-468d-a507-20e002da32c4"/>
    <w:uiPriority w:val="99"/>
    <w:pPr>
      <w:pBdr/>
      <w:spacing/>
    </w:pPr>
    <w:rPr/>
    <w:tblPr>
      <w:tblInd w:w="475" w:type="dxa"/>
      <w:tblBorders/>
      <w:tblCellMar/>
    </w:tblPr>
    <w:trPr/>
    <w:tcPr>
      <w:tcBorders/>
      <w:shd w:val="clear" w:color="auto" w:fill="auto"/>
      <w:tcMar/>
      <w:vAlign w:val="top"/>
    </w:tcPr>
  </w:style>
  <w:style w:type="table" w:styleId="NormalTable_7cd55e01-f24b-442d-a3ac-dd8cebd9d245" w:customStyle="1">
    <w:name w:val="Normal Table_7cd55e01-f24b-442d-a3ac-dd8cebd9d245"/>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f1871ad9-b5df-4e3e-b086-2941eacea34a" w:customStyle="1">
    <w:name w:val="Table NoRule 1_f1871ad9-b5df-4e3e-b086-2941eacea34a"/>
    <w:basedOn w:val="NormalTable_7cd55e01-f24b-442d-a3ac-dd8cebd9d245"/>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18a501f9-fa6f-47a7-8594-3651cfd54b1f" w:customStyle="1">
    <w:name w:val="Table NoRule 2_18a501f9-fa6f-47a7-8594-3651cfd54b1f"/>
    <w:basedOn w:val="TableNoRule1_f1871ad9-b5df-4e3e-b086-2941eacea34a"/>
    <w:uiPriority w:val="99"/>
    <w:pPr>
      <w:pBdr/>
      <w:spacing/>
    </w:pPr>
    <w:rPr/>
    <w:tblPr>
      <w:tblInd w:w="475" w:type="dxa"/>
      <w:tblBorders/>
      <w:tblCellMar/>
    </w:tblPr>
    <w:trPr/>
    <w:tcPr>
      <w:tcBorders/>
      <w:shd w:val="clear" w:color="auto" w:fill="auto"/>
      <w:tcMar/>
      <w:vAlign w:val="top"/>
    </w:tcPr>
  </w:style>
  <w:style w:type="table" w:styleId="TableNoRule3" w:customStyle="1">
    <w:name w:val="Table NoRule 3"/>
    <w:basedOn w:val="TableNoRule2_18a501f9-fa6f-47a7-8594-3651cfd54b1f"/>
    <w:uiPriority w:val="99"/>
    <w:pPr>
      <w:pBdr/>
      <w:spacing/>
    </w:pPr>
    <w:rPr/>
    <w:tblPr>
      <w:tblInd w:w="950" w:type="dxa"/>
      <w:tblBorders/>
      <w:tblCellMar/>
    </w:tblPr>
    <w:trPr/>
    <w:tcPr>
      <w:tcBorders/>
      <w:shd w:val="clear" w:color="auto" w:fill="auto"/>
      <w:tcMar/>
      <w:vAlign w:val="top"/>
    </w:tcPr>
  </w:style>
  <w:style w:type="table" w:styleId="NormalTable_376ea9ba-802c-4853-a0cc-d46423082b58" w:customStyle="1">
    <w:name w:val="Normal Table_376ea9ba-802c-4853-a0cc-d46423082b58"/>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741b1ff2-8aa0-44d1-b79b-7fb894dd6b6e" w:customStyle="1">
    <w:name w:val="Table NoRule 1_741b1ff2-8aa0-44d1-b79b-7fb894dd6b6e"/>
    <w:basedOn w:val="NormalTable_376ea9ba-802c-4853-a0cc-d46423082b58"/>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43c1fcca-4390-484b-8460-a055a36a9cf9" w:customStyle="1">
    <w:name w:val="Table NoRule 2_43c1fcca-4390-484b-8460-a055a36a9cf9"/>
    <w:basedOn w:val="TableNoRule1_741b1ff2-8aa0-44d1-b79b-7fb894dd6b6e"/>
    <w:uiPriority w:val="99"/>
    <w:pPr>
      <w:pBdr/>
      <w:spacing/>
    </w:pPr>
    <w:rPr/>
    <w:tblPr>
      <w:tblInd w:w="475" w:type="dxa"/>
      <w:tblBorders/>
      <w:tblCellMar/>
    </w:tblPr>
    <w:trPr/>
    <w:tcPr>
      <w:tcBorders/>
      <w:shd w:val="clear" w:color="auto" w:fill="auto"/>
      <w:tcMar/>
      <w:vAlign w:val="top"/>
    </w:tcPr>
  </w:style>
  <w:style w:type="table" w:styleId="TableNoRule3_496f71e9-cde8-4b56-9588-e5b56057875c" w:customStyle="1">
    <w:name w:val="Table NoRule 3_496f71e9-cde8-4b56-9588-e5b56057875c"/>
    <w:basedOn w:val="TableNoRule2_43c1fcca-4390-484b-8460-a055a36a9cf9"/>
    <w:uiPriority w:val="99"/>
    <w:pPr>
      <w:pBdr/>
      <w:spacing/>
    </w:pPr>
    <w:rPr/>
    <w:tblPr>
      <w:tblInd w:w="950" w:type="dxa"/>
      <w:tblBorders/>
      <w:tblCellMar/>
    </w:tblPr>
    <w:trPr/>
    <w:tcPr>
      <w:tcBorders/>
      <w:shd w:val="clear" w:color="auto" w:fill="auto"/>
      <w:tcMar/>
      <w:vAlign w:val="top"/>
    </w:tcPr>
  </w:style>
  <w:style w:type="table" w:styleId="TableNoRule4" w:customStyle="1">
    <w:name w:val="Table NoRule 4"/>
    <w:basedOn w:val="TableNoRule3_496f71e9-cde8-4b56-9588-e5b56057875c"/>
    <w:uiPriority w:val="99"/>
    <w:pPr>
      <w:pBdr/>
      <w:spacing/>
    </w:pPr>
    <w:rPr/>
    <w:tblPr>
      <w:tblInd w:w="1440" w:type="dxa"/>
      <w:tblBorders/>
      <w:tblCellMar/>
    </w:tblPr>
    <w:trPr/>
    <w:tcPr>
      <w:tcBorders/>
      <w:shd w:val="clear" w:color="auto" w:fill="auto"/>
      <w:tcMar/>
      <w:vAlign w:val="top"/>
    </w:tcPr>
  </w:style>
  <w:style w:type="table" w:styleId="NormalTable_9402ed01-4617-429f-83de-1d8ee515976b" w:customStyle="1">
    <w:name w:val="Normal Table_9402ed01-4617-429f-83de-1d8ee515976b"/>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e924ea28-9642-47ca-8d90-af025cc45d10" w:customStyle="1">
    <w:name w:val="Table NoRule 1_e924ea28-9642-47ca-8d90-af025cc45d10"/>
    <w:basedOn w:val="NormalTable_9402ed01-4617-429f-83de-1d8ee515976b"/>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f0601755-be18-48b2-a887-81d9fbfc0dba" w:customStyle="1">
    <w:name w:val="Table NoRule 2_f0601755-be18-48b2-a887-81d9fbfc0dba"/>
    <w:basedOn w:val="TableNoRule1_e924ea28-9642-47ca-8d90-af025cc45d10"/>
    <w:uiPriority w:val="99"/>
    <w:pPr>
      <w:pBdr/>
      <w:spacing/>
    </w:pPr>
    <w:rPr/>
    <w:tblPr>
      <w:tblInd w:w="475" w:type="dxa"/>
      <w:tblBorders/>
      <w:tblCellMar/>
    </w:tblPr>
    <w:trPr/>
    <w:tcPr>
      <w:tcBorders/>
      <w:shd w:val="clear" w:color="auto" w:fill="auto"/>
      <w:tcMar/>
      <w:vAlign w:val="top"/>
    </w:tcPr>
  </w:style>
  <w:style w:type="table" w:styleId="TableNoRule3_33a0ca5a-c23e-4e2e-bb2f-c82473915865" w:customStyle="1">
    <w:name w:val="Table NoRule 3_33a0ca5a-c23e-4e2e-bb2f-c82473915865"/>
    <w:basedOn w:val="TableNoRule2_f0601755-be18-48b2-a887-81d9fbfc0dba"/>
    <w:uiPriority w:val="99"/>
    <w:pPr>
      <w:pBdr/>
      <w:spacing/>
    </w:pPr>
    <w:rPr/>
    <w:tblPr>
      <w:tblInd w:w="950" w:type="dxa"/>
      <w:tblBorders/>
      <w:tblCellMar/>
    </w:tblPr>
    <w:trPr/>
    <w:tcPr>
      <w:tcBorders/>
      <w:shd w:val="clear" w:color="auto" w:fill="auto"/>
      <w:tcMar/>
      <w:vAlign w:val="top"/>
    </w:tcPr>
  </w:style>
  <w:style w:type="table" w:styleId="TableNoRule4_5bf55324-2079-4646-962b-11f181f261e3" w:customStyle="1">
    <w:name w:val="Table NoRule 4_5bf55324-2079-4646-962b-11f181f261e3"/>
    <w:basedOn w:val="TableNoRule3_33a0ca5a-c23e-4e2e-bb2f-c82473915865"/>
    <w:uiPriority w:val="99"/>
    <w:pPr>
      <w:pBdr/>
      <w:spacing/>
    </w:pPr>
    <w:rPr/>
    <w:tblPr>
      <w:tblInd w:w="1440" w:type="dxa"/>
      <w:tblBorders/>
      <w:tblCellMar/>
    </w:tblPr>
    <w:trPr/>
    <w:tcPr>
      <w:tcBorders/>
      <w:shd w:val="clear" w:color="auto" w:fill="auto"/>
      <w:tcMar/>
      <w:vAlign w:val="top"/>
    </w:tcPr>
  </w:style>
  <w:style w:type="table" w:styleId="TableNoRule5" w:customStyle="1">
    <w:name w:val="Table NoRule 5"/>
    <w:basedOn w:val="TableNoRule4_5bf55324-2079-4646-962b-11f181f261e3"/>
    <w:uiPriority w:val="99"/>
    <w:pPr>
      <w:pBdr/>
      <w:spacing/>
    </w:pPr>
    <w:rPr/>
    <w:tblPr>
      <w:tblInd w:w="1915" w:type="dxa"/>
      <w:tblBorders/>
      <w:tblCellMar/>
    </w:tblPr>
    <w:trPr/>
    <w:tcPr>
      <w:tcBorders/>
      <w:shd w:val="clear" w:color="auto" w:fill="auto"/>
      <w:tcMar/>
      <w:vAlign w:val="top"/>
    </w:tcPr>
  </w:style>
  <w:style w:type="table" w:styleId="NormalTable_24f36d50-6fe0-42d8-94d2-a77e6a7b7fa4" w:customStyle="1">
    <w:name w:val="Normal Table_24f36d50-6fe0-42d8-94d2-a77e6a7b7fa4"/>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6a6afb16-34ac-4a61-95d7-1f585ddc77e8" w:customStyle="1">
    <w:name w:val="Table NoRule 1_6a6afb16-34ac-4a61-95d7-1f585ddc77e8"/>
    <w:basedOn w:val="NormalTable_24f36d50-6fe0-42d8-94d2-a77e6a7b7fa4"/>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b1d40278-e31e-4a76-9803-e57da55bfe06" w:customStyle="1">
    <w:name w:val="Table NoRule 2_b1d40278-e31e-4a76-9803-e57da55bfe06"/>
    <w:basedOn w:val="TableNoRule1_6a6afb16-34ac-4a61-95d7-1f585ddc77e8"/>
    <w:uiPriority w:val="99"/>
    <w:pPr>
      <w:pBdr/>
      <w:spacing/>
    </w:pPr>
    <w:rPr/>
    <w:tblPr>
      <w:tblInd w:w="475" w:type="dxa"/>
      <w:tblBorders/>
      <w:tblCellMar/>
    </w:tblPr>
    <w:trPr/>
    <w:tcPr>
      <w:tcBorders/>
      <w:shd w:val="clear" w:color="auto" w:fill="auto"/>
      <w:tcMar/>
      <w:vAlign w:val="top"/>
    </w:tcPr>
  </w:style>
  <w:style w:type="table" w:styleId="TableNoRule3_2ba75683-2758-43d1-bcfd-5636eec907c3" w:customStyle="1">
    <w:name w:val="Table NoRule 3_2ba75683-2758-43d1-bcfd-5636eec907c3"/>
    <w:basedOn w:val="TableNoRule2_b1d40278-e31e-4a76-9803-e57da55bfe06"/>
    <w:uiPriority w:val="99"/>
    <w:pPr>
      <w:pBdr/>
      <w:spacing/>
    </w:pPr>
    <w:rPr/>
    <w:tblPr>
      <w:tblInd w:w="950" w:type="dxa"/>
      <w:tblBorders/>
      <w:tblCellMar/>
    </w:tblPr>
    <w:trPr/>
    <w:tcPr>
      <w:tcBorders/>
      <w:shd w:val="clear" w:color="auto" w:fill="auto"/>
      <w:tcMar/>
      <w:vAlign w:val="top"/>
    </w:tcPr>
  </w:style>
  <w:style w:type="table" w:styleId="TableNoRule4_ee610bb0-5a75-44e4-bd1a-e7c4a5910a0f" w:customStyle="1">
    <w:name w:val="Table NoRule 4_ee610bb0-5a75-44e4-bd1a-e7c4a5910a0f"/>
    <w:basedOn w:val="TableNoRule3_2ba75683-2758-43d1-bcfd-5636eec907c3"/>
    <w:uiPriority w:val="99"/>
    <w:pPr>
      <w:pBdr/>
      <w:spacing/>
    </w:pPr>
    <w:rPr/>
    <w:tblPr>
      <w:tblInd w:w="1440" w:type="dxa"/>
      <w:tblBorders/>
      <w:tblCellMar/>
    </w:tblPr>
    <w:trPr/>
    <w:tcPr>
      <w:tcBorders/>
      <w:shd w:val="clear" w:color="auto" w:fill="auto"/>
      <w:tcMar/>
      <w:vAlign w:val="top"/>
    </w:tcPr>
  </w:style>
  <w:style w:type="table" w:styleId="TableNoRule5_91dd51fd-ad1c-4360-a264-ddbcb485f839" w:customStyle="1">
    <w:name w:val="Table NoRule 5_91dd51fd-ad1c-4360-a264-ddbcb485f839"/>
    <w:basedOn w:val="TableNoRule4_ee610bb0-5a75-44e4-bd1a-e7c4a5910a0f"/>
    <w:uiPriority w:val="99"/>
    <w:pPr>
      <w:pBdr/>
      <w:spacing/>
    </w:pPr>
    <w:rPr/>
    <w:tblPr>
      <w:tblInd w:w="1915" w:type="dxa"/>
      <w:tblBorders/>
      <w:tblCellMar/>
    </w:tblPr>
    <w:trPr/>
    <w:tcPr>
      <w:tcBorders/>
      <w:shd w:val="clear" w:color="auto" w:fill="auto"/>
      <w:tcMar/>
      <w:vAlign w:val="top"/>
    </w:tcPr>
  </w:style>
  <w:style w:type="table" w:styleId="TableNoRule6" w:customStyle="1">
    <w:name w:val="Table NoRule 6"/>
    <w:basedOn w:val="TableNoRule5_91dd51fd-ad1c-4360-a264-ddbcb485f839"/>
    <w:uiPriority w:val="99"/>
    <w:pPr>
      <w:pBdr/>
      <w:spacing/>
    </w:pPr>
    <w:rPr/>
    <w:tblPr>
      <w:tblInd w:w="2390" w:type="dxa"/>
      <w:tblBorders/>
      <w:tblCellMar/>
    </w:tblPr>
    <w:trPr/>
    <w:tcPr>
      <w:tcBorders/>
      <w:shd w:val="clear" w:color="auto" w:fill="auto"/>
      <w:tcMar/>
      <w:vAlign w:val="top"/>
    </w:tcPr>
  </w:style>
  <w:style w:type="table" w:styleId="NormalTable_f1eecbe0-ed25-4361-8991-5d7222d115eb" w:customStyle="1">
    <w:name w:val="Normal Table_f1eecbe0-ed25-4361-8991-5d7222d115eb"/>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f291ecae-f41d-4060-bcb9-db29903cb3b5" w:customStyle="1">
    <w:name w:val="Table NoRule 1_f291ecae-f41d-4060-bcb9-db29903cb3b5"/>
    <w:basedOn w:val="NormalTable_f1eecbe0-ed25-4361-8991-5d7222d115eb"/>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7ec141d1-a3ce-44b5-8662-360eaa162f2d" w:customStyle="1">
    <w:name w:val="Table NoRule 2_7ec141d1-a3ce-44b5-8662-360eaa162f2d"/>
    <w:basedOn w:val="TableNoRule1_f291ecae-f41d-4060-bcb9-db29903cb3b5"/>
    <w:uiPriority w:val="99"/>
    <w:pPr>
      <w:pBdr/>
      <w:spacing/>
    </w:pPr>
    <w:rPr/>
    <w:tblPr>
      <w:tblInd w:w="475" w:type="dxa"/>
      <w:tblBorders/>
      <w:tblCellMar/>
    </w:tblPr>
    <w:trPr/>
    <w:tcPr>
      <w:tcBorders/>
      <w:shd w:val="clear" w:color="auto" w:fill="auto"/>
      <w:tcMar/>
      <w:vAlign w:val="top"/>
    </w:tcPr>
  </w:style>
  <w:style w:type="table" w:styleId="TableNoRule3_038e72b6-ec91-425d-80b7-5fc170987bf4" w:customStyle="1">
    <w:name w:val="Table NoRule 3_038e72b6-ec91-425d-80b7-5fc170987bf4"/>
    <w:basedOn w:val="TableNoRule2_7ec141d1-a3ce-44b5-8662-360eaa162f2d"/>
    <w:uiPriority w:val="99"/>
    <w:pPr>
      <w:pBdr/>
      <w:spacing/>
    </w:pPr>
    <w:rPr/>
    <w:tblPr>
      <w:tblInd w:w="950" w:type="dxa"/>
      <w:tblBorders/>
      <w:tblCellMar/>
    </w:tblPr>
    <w:trPr/>
    <w:tcPr>
      <w:tcBorders/>
      <w:shd w:val="clear" w:color="auto" w:fill="auto"/>
      <w:tcMar/>
      <w:vAlign w:val="top"/>
    </w:tcPr>
  </w:style>
  <w:style w:type="table" w:styleId="TableNoRule4_3542d907-f4a6-4482-b4de-37b65c0d6d01" w:customStyle="1">
    <w:name w:val="Table NoRule 4_3542d907-f4a6-4482-b4de-37b65c0d6d01"/>
    <w:basedOn w:val="TableNoRule3_038e72b6-ec91-425d-80b7-5fc170987bf4"/>
    <w:uiPriority w:val="99"/>
    <w:pPr>
      <w:pBdr/>
      <w:spacing/>
    </w:pPr>
    <w:rPr/>
    <w:tblPr>
      <w:tblInd w:w="1440" w:type="dxa"/>
      <w:tblBorders/>
      <w:tblCellMar/>
    </w:tblPr>
    <w:trPr/>
    <w:tcPr>
      <w:tcBorders/>
      <w:shd w:val="clear" w:color="auto" w:fill="auto"/>
      <w:tcMar/>
      <w:vAlign w:val="top"/>
    </w:tcPr>
  </w:style>
  <w:style w:type="table" w:styleId="TableNoRule5_a74dbc5a-4e6e-48f2-8106-a61a095e30a1" w:customStyle="1">
    <w:name w:val="Table NoRule 5_a74dbc5a-4e6e-48f2-8106-a61a095e30a1"/>
    <w:basedOn w:val="TableNoRule4_3542d907-f4a6-4482-b4de-37b65c0d6d01"/>
    <w:uiPriority w:val="99"/>
    <w:pPr>
      <w:pBdr/>
      <w:spacing/>
    </w:pPr>
    <w:rPr/>
    <w:tblPr>
      <w:tblInd w:w="1915" w:type="dxa"/>
      <w:tblBorders/>
      <w:tblCellMar/>
    </w:tblPr>
    <w:trPr/>
    <w:tcPr>
      <w:tcBorders/>
      <w:shd w:val="clear" w:color="auto" w:fill="auto"/>
      <w:tcMar/>
      <w:vAlign w:val="top"/>
    </w:tcPr>
  </w:style>
  <w:style w:type="table" w:styleId="TableNoRule6_c6f9c5d6-fb85-498f-9ec9-535621844503" w:customStyle="1">
    <w:name w:val="Table NoRule 6_c6f9c5d6-fb85-498f-9ec9-535621844503"/>
    <w:basedOn w:val="TableNoRule5_a74dbc5a-4e6e-48f2-8106-a61a095e30a1"/>
    <w:uiPriority w:val="99"/>
    <w:pPr>
      <w:pBdr/>
      <w:spacing/>
    </w:pPr>
    <w:rPr/>
    <w:tblPr>
      <w:tblInd w:w="2390" w:type="dxa"/>
      <w:tblBorders/>
      <w:tblCellMar/>
    </w:tblPr>
    <w:trPr/>
    <w:tcPr>
      <w:tcBorders/>
      <w:shd w:val="clear" w:color="auto" w:fill="auto"/>
      <w:tcMar/>
      <w:vAlign w:val="top"/>
    </w:tcPr>
  </w:style>
  <w:style w:type="table" w:styleId="TableNoRule7" w:customStyle="1">
    <w:name w:val="Table NoRule 7"/>
    <w:basedOn w:val="TableNoRule6_c6f9c5d6-fb85-498f-9ec9-535621844503"/>
    <w:uiPriority w:val="99"/>
    <w:pPr>
      <w:pBdr/>
      <w:spacing/>
    </w:pPr>
    <w:rPr/>
    <w:tblPr>
      <w:tblInd w:w="2880" w:type="dxa"/>
      <w:tblBorders/>
      <w:tblCellMar/>
    </w:tblPr>
    <w:trPr/>
    <w:tcPr>
      <w:tcBorders/>
      <w:shd w:val="clear" w:color="auto" w:fill="auto"/>
      <w:tcMar/>
      <w:vAlign w:val="top"/>
    </w:tcPr>
  </w:style>
  <w:style w:type="table" w:styleId="NormalTable_86061565-d43d-4566-a866-52286fdde513" w:customStyle="1">
    <w:name w:val="Normal Table_86061565-d43d-4566-a866-52286fdde513"/>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b3d830db-6bf2-43d5-89c1-747287ce522c" w:customStyle="1">
    <w:name w:val="Table NoRule 1_b3d830db-6bf2-43d5-89c1-747287ce522c"/>
    <w:basedOn w:val="NormalTable_86061565-d43d-4566-a866-52286fdde513"/>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e992c17e-bd43-46ce-8607-715ccce3b8da" w:customStyle="1">
    <w:name w:val="Table NoRule 2_e992c17e-bd43-46ce-8607-715ccce3b8da"/>
    <w:basedOn w:val="TableNoRule1_b3d830db-6bf2-43d5-89c1-747287ce522c"/>
    <w:uiPriority w:val="99"/>
    <w:pPr>
      <w:pBdr/>
      <w:spacing/>
    </w:pPr>
    <w:rPr/>
    <w:tblPr>
      <w:tblInd w:w="475" w:type="dxa"/>
      <w:tblBorders/>
      <w:tblCellMar/>
    </w:tblPr>
    <w:trPr/>
    <w:tcPr>
      <w:tcBorders/>
      <w:shd w:val="clear" w:color="auto" w:fill="auto"/>
      <w:tcMar/>
      <w:vAlign w:val="top"/>
    </w:tcPr>
  </w:style>
  <w:style w:type="table" w:styleId="TableNoRule3_f078d141-ff91-4c2e-a42a-e45ef11d20c2" w:customStyle="1">
    <w:name w:val="Table NoRule 3_f078d141-ff91-4c2e-a42a-e45ef11d20c2"/>
    <w:basedOn w:val="TableNoRule2_e992c17e-bd43-46ce-8607-715ccce3b8da"/>
    <w:uiPriority w:val="99"/>
    <w:pPr>
      <w:pBdr/>
      <w:spacing/>
    </w:pPr>
    <w:rPr/>
    <w:tblPr>
      <w:tblInd w:w="950" w:type="dxa"/>
      <w:tblBorders/>
      <w:tblCellMar/>
    </w:tblPr>
    <w:trPr/>
    <w:tcPr>
      <w:tcBorders/>
      <w:shd w:val="clear" w:color="auto" w:fill="auto"/>
      <w:tcMar/>
      <w:vAlign w:val="top"/>
    </w:tcPr>
  </w:style>
  <w:style w:type="table" w:styleId="TableNoRule4_86e00c1b-fa20-4730-9af4-e4ec171c1fee" w:customStyle="1">
    <w:name w:val="Table NoRule 4_86e00c1b-fa20-4730-9af4-e4ec171c1fee"/>
    <w:basedOn w:val="TableNoRule3_f078d141-ff91-4c2e-a42a-e45ef11d20c2"/>
    <w:uiPriority w:val="99"/>
    <w:pPr>
      <w:pBdr/>
      <w:spacing/>
    </w:pPr>
    <w:rPr/>
    <w:tblPr>
      <w:tblInd w:w="1440" w:type="dxa"/>
      <w:tblBorders/>
      <w:tblCellMar/>
    </w:tblPr>
    <w:trPr/>
    <w:tcPr>
      <w:tcBorders/>
      <w:shd w:val="clear" w:color="auto" w:fill="auto"/>
      <w:tcMar/>
      <w:vAlign w:val="top"/>
    </w:tcPr>
  </w:style>
  <w:style w:type="table" w:styleId="TableNoRule5_5b2b2a66-de80-404e-92d7-22f3ff5ff7b3" w:customStyle="1">
    <w:name w:val="Table NoRule 5_5b2b2a66-de80-404e-92d7-22f3ff5ff7b3"/>
    <w:basedOn w:val="TableNoRule4_86e00c1b-fa20-4730-9af4-e4ec171c1fee"/>
    <w:uiPriority w:val="99"/>
    <w:pPr>
      <w:pBdr/>
      <w:spacing/>
    </w:pPr>
    <w:rPr/>
    <w:tblPr>
      <w:tblInd w:w="1915" w:type="dxa"/>
      <w:tblBorders/>
      <w:tblCellMar/>
    </w:tblPr>
    <w:trPr/>
    <w:tcPr>
      <w:tcBorders/>
      <w:shd w:val="clear" w:color="auto" w:fill="auto"/>
      <w:tcMar/>
      <w:vAlign w:val="top"/>
    </w:tcPr>
  </w:style>
  <w:style w:type="table" w:styleId="TableNoRule6_a4683bb1-76a8-44ef-b934-1509d5b854a8" w:customStyle="1">
    <w:name w:val="Table NoRule 6_a4683bb1-76a8-44ef-b934-1509d5b854a8"/>
    <w:basedOn w:val="TableNoRule5_5b2b2a66-de80-404e-92d7-22f3ff5ff7b3"/>
    <w:uiPriority w:val="99"/>
    <w:pPr>
      <w:pBdr/>
      <w:spacing/>
    </w:pPr>
    <w:rPr/>
    <w:tblPr>
      <w:tblInd w:w="2390" w:type="dxa"/>
      <w:tblBorders/>
      <w:tblCellMar/>
    </w:tblPr>
    <w:trPr/>
    <w:tcPr>
      <w:tcBorders/>
      <w:shd w:val="clear" w:color="auto" w:fill="auto"/>
      <w:tcMar/>
      <w:vAlign w:val="top"/>
    </w:tcPr>
  </w:style>
  <w:style w:type="table" w:styleId="TableNoRule7_2e0432f3-fc2b-498d-bca7-17dde540cf95" w:customStyle="1">
    <w:name w:val="Table NoRule 7_2e0432f3-fc2b-498d-bca7-17dde540cf95"/>
    <w:basedOn w:val="TableNoRule6_a4683bb1-76a8-44ef-b934-1509d5b854a8"/>
    <w:uiPriority w:val="99"/>
    <w:pPr>
      <w:pBdr/>
      <w:spacing/>
    </w:pPr>
    <w:rPr/>
    <w:tblPr>
      <w:tblInd w:w="2880" w:type="dxa"/>
      <w:tblBorders/>
      <w:tblCellMar/>
    </w:tblPr>
    <w:trPr/>
    <w:tcPr>
      <w:tcBorders/>
      <w:shd w:val="clear" w:color="auto" w:fill="auto"/>
      <w:tcMar/>
      <w:vAlign w:val="top"/>
    </w:tcPr>
  </w:style>
  <w:style w:type="table" w:styleId="TableNoRule8" w:customStyle="1">
    <w:name w:val="Table NoRule 8"/>
    <w:basedOn w:val="TableNoRule7_2e0432f3-fc2b-498d-bca7-17dde540cf95"/>
    <w:uiPriority w:val="99"/>
    <w:pPr>
      <w:pBdr/>
      <w:spacing/>
    </w:pPr>
    <w:rPr/>
    <w:tblPr>
      <w:tblInd w:w="3355" w:type="dxa"/>
      <w:tblBorders/>
      <w:tblCellMar/>
    </w:tblPr>
    <w:trPr/>
    <w:tcPr>
      <w:tcBorders/>
      <w:shd w:val="clear" w:color="auto" w:fill="auto"/>
      <w:tcMar/>
      <w:vAlign w:val="top"/>
    </w:tcPr>
  </w:style>
  <w:style w:type="table" w:styleId="NormalTable_ba0589a5-baa1-44f4-98c5-4206f7700516" w:customStyle="1">
    <w:name w:val="Normal Table_ba0589a5-baa1-44f4-98c5-4206f7700516"/>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366821eb-aafd-4247-b9cf-ef771c1f2a0c" w:customStyle="1">
    <w:name w:val="Table NoRule 1_366821eb-aafd-4247-b9cf-ef771c1f2a0c"/>
    <w:basedOn w:val="NormalTable_ba0589a5-baa1-44f4-98c5-4206f7700516"/>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13db8dc6-bea3-43a8-86d6-e6afcea51823" w:customStyle="1">
    <w:name w:val="Table NoRule 2_13db8dc6-bea3-43a8-86d6-e6afcea51823"/>
    <w:basedOn w:val="TableNoRule1_366821eb-aafd-4247-b9cf-ef771c1f2a0c"/>
    <w:uiPriority w:val="99"/>
    <w:pPr>
      <w:pBdr/>
      <w:spacing/>
    </w:pPr>
    <w:rPr/>
    <w:tblPr>
      <w:tblInd w:w="475" w:type="dxa"/>
      <w:tblBorders/>
      <w:tblCellMar/>
    </w:tblPr>
    <w:trPr/>
    <w:tcPr>
      <w:tcBorders/>
      <w:shd w:val="clear" w:color="auto" w:fill="auto"/>
      <w:tcMar/>
      <w:vAlign w:val="top"/>
    </w:tcPr>
  </w:style>
  <w:style w:type="table" w:styleId="TableNoRule3_b34ac068-0b56-4675-b15c-3ca9d36c21a7" w:customStyle="1">
    <w:name w:val="Table NoRule 3_b34ac068-0b56-4675-b15c-3ca9d36c21a7"/>
    <w:basedOn w:val="TableNoRule2_13db8dc6-bea3-43a8-86d6-e6afcea51823"/>
    <w:uiPriority w:val="99"/>
    <w:pPr>
      <w:pBdr/>
      <w:spacing/>
    </w:pPr>
    <w:rPr/>
    <w:tblPr>
      <w:tblInd w:w="950" w:type="dxa"/>
      <w:tblBorders/>
      <w:tblCellMar/>
    </w:tblPr>
    <w:trPr/>
    <w:tcPr>
      <w:tcBorders/>
      <w:shd w:val="clear" w:color="auto" w:fill="auto"/>
      <w:tcMar/>
      <w:vAlign w:val="top"/>
    </w:tcPr>
  </w:style>
  <w:style w:type="table" w:styleId="TableNoRule4_0cd1bb82-2f1a-4248-b66b-c8c38f0b7d31" w:customStyle="1">
    <w:name w:val="Table NoRule 4_0cd1bb82-2f1a-4248-b66b-c8c38f0b7d31"/>
    <w:basedOn w:val="TableNoRule3_b34ac068-0b56-4675-b15c-3ca9d36c21a7"/>
    <w:uiPriority w:val="99"/>
    <w:pPr>
      <w:pBdr/>
      <w:spacing/>
    </w:pPr>
    <w:rPr/>
    <w:tblPr>
      <w:tblInd w:w="1440" w:type="dxa"/>
      <w:tblBorders/>
      <w:tblCellMar/>
    </w:tblPr>
    <w:trPr/>
    <w:tcPr>
      <w:tcBorders/>
      <w:shd w:val="clear" w:color="auto" w:fill="auto"/>
      <w:tcMar/>
      <w:vAlign w:val="top"/>
    </w:tcPr>
  </w:style>
  <w:style w:type="table" w:styleId="TableNoRule5_f26ce9f2-f26d-4752-96c7-275adb8b0215" w:customStyle="1">
    <w:name w:val="Table NoRule 5_f26ce9f2-f26d-4752-96c7-275adb8b0215"/>
    <w:basedOn w:val="TableNoRule4_0cd1bb82-2f1a-4248-b66b-c8c38f0b7d31"/>
    <w:uiPriority w:val="99"/>
    <w:pPr>
      <w:pBdr/>
      <w:spacing/>
    </w:pPr>
    <w:rPr/>
    <w:tblPr>
      <w:tblInd w:w="1915" w:type="dxa"/>
      <w:tblBorders/>
      <w:tblCellMar/>
    </w:tblPr>
    <w:trPr/>
    <w:tcPr>
      <w:tcBorders/>
      <w:shd w:val="clear" w:color="auto" w:fill="auto"/>
      <w:tcMar/>
      <w:vAlign w:val="top"/>
    </w:tcPr>
  </w:style>
  <w:style w:type="table" w:styleId="TableNoRule6_6c68025d-4609-45c6-9d7a-3e2f69155f70" w:customStyle="1">
    <w:name w:val="Table NoRule 6_6c68025d-4609-45c6-9d7a-3e2f69155f70"/>
    <w:basedOn w:val="TableNoRule5_f26ce9f2-f26d-4752-96c7-275adb8b0215"/>
    <w:uiPriority w:val="99"/>
    <w:pPr>
      <w:pBdr/>
      <w:spacing/>
    </w:pPr>
    <w:rPr/>
    <w:tblPr>
      <w:tblInd w:w="2390" w:type="dxa"/>
      <w:tblBorders/>
      <w:tblCellMar/>
    </w:tblPr>
    <w:trPr/>
    <w:tcPr>
      <w:tcBorders/>
      <w:shd w:val="clear" w:color="auto" w:fill="auto"/>
      <w:tcMar/>
      <w:vAlign w:val="top"/>
    </w:tcPr>
  </w:style>
  <w:style w:type="table" w:styleId="TableNoRule7_94498bc7-84de-47aa-9c7a-dabbffacb814" w:customStyle="1">
    <w:name w:val="Table NoRule 7_94498bc7-84de-47aa-9c7a-dabbffacb814"/>
    <w:basedOn w:val="TableNoRule6_6c68025d-4609-45c6-9d7a-3e2f69155f70"/>
    <w:uiPriority w:val="99"/>
    <w:pPr>
      <w:pBdr/>
      <w:spacing/>
    </w:pPr>
    <w:rPr/>
    <w:tblPr>
      <w:tblInd w:w="2880" w:type="dxa"/>
      <w:tblBorders/>
      <w:tblCellMar/>
    </w:tblPr>
    <w:trPr/>
    <w:tcPr>
      <w:tcBorders/>
      <w:shd w:val="clear" w:color="auto" w:fill="auto"/>
      <w:tcMar/>
      <w:vAlign w:val="top"/>
    </w:tcPr>
  </w:style>
  <w:style w:type="table" w:styleId="TableNoRule8_5b7f1fa6-ca9e-457e-813f-7396194c71ea" w:customStyle="1">
    <w:name w:val="Table NoRule 8_5b7f1fa6-ca9e-457e-813f-7396194c71ea"/>
    <w:basedOn w:val="TableNoRule7_94498bc7-84de-47aa-9c7a-dabbffacb814"/>
    <w:uiPriority w:val="99"/>
    <w:pPr>
      <w:pBdr/>
      <w:spacing/>
    </w:pPr>
    <w:rPr/>
    <w:tblPr>
      <w:tblInd w:w="3355" w:type="dxa"/>
      <w:tblBorders/>
      <w:tblCellMar/>
    </w:tblPr>
    <w:trPr/>
    <w:tcPr>
      <w:tcBorders/>
      <w:shd w:val="clear" w:color="auto" w:fill="auto"/>
      <w:tcMar/>
      <w:vAlign w:val="top"/>
    </w:tcPr>
  </w:style>
  <w:style w:type="table" w:styleId="TableNoRule9" w:customStyle="1">
    <w:name w:val="Table NoRule 9"/>
    <w:basedOn w:val="TableNoRule8_5b7f1fa6-ca9e-457e-813f-7396194c71ea"/>
    <w:uiPriority w:val="99"/>
    <w:pPr>
      <w:pBdr/>
      <w:spacing/>
    </w:pPr>
    <w:rPr/>
    <w:tblPr>
      <w:tblInd w:w="3830" w:type="dxa"/>
      <w:tblBorders/>
      <w:tblCellMar/>
    </w:tblPr>
    <w:trPr/>
    <w:tcPr>
      <w:tcBorders/>
      <w:shd w:val="clear" w:color="auto" w:fill="auto"/>
      <w:tcMar/>
      <w:vAlign w:val="top"/>
    </w:tcPr>
  </w:style>
  <w:style w:type="paragraph" w:styleId="PageBreakB4Table" w:customStyle="1">
    <w:name w:val="PageBreakB4Table"/>
    <w:basedOn w:val="Normal"/>
    <w:qFormat/>
    <w:pPr>
      <w:pBdr/>
      <w:spacing w:before="0" w:after="0"/>
    </w:pPr>
    <w:rPr>
      <w:rFonts w:ascii="Cambria Math" w:hAnsi="Cambria Math"/>
      <w:sz w:val="6"/>
    </w:rPr>
  </w:style>
</w:styles>
</file>

<file path=word/_rels/document.xml.rels>&#65279;<?xml version="1.0" encoding="utf-8" standalone="yes"?><Relationships xmlns="http://schemas.openxmlformats.org/package/2006/relationships"><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numbering" Target="numbering.xml" /><Relationship Id="rId2" Type="http://schemas.openxmlformats.org/officeDocument/2006/relationships/footer" Target="footer2.xml" /><Relationship Id="rId1"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2022-09-09T13:16:08Z</dcterms:created>
  <dcterms:modified xsi:type="dcterms:W3CDTF">2022-09-09T13:16:08Z</dcterms:modified>
</cp:coreProperties>
</file>